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2693" w14:textId="71BC1710" w:rsidR="00C15464" w:rsidRPr="0093038A" w:rsidRDefault="00C15464" w:rsidP="00C15464">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6</w:t>
      </w:r>
      <w:r>
        <w:rPr>
          <w:rFonts w:eastAsia="宋体" w:cs="Arial" w:hint="eastAsia"/>
          <w:sz w:val="24"/>
          <w:szCs w:val="24"/>
        </w:rPr>
        <w:t>bis</w:t>
      </w:r>
      <w:r w:rsidRPr="00C4352F">
        <w:rPr>
          <w:rFonts w:eastAsia="宋体" w:cs="Arial"/>
          <w:color w:val="FF0000"/>
          <w:sz w:val="24"/>
          <w:szCs w:val="24"/>
        </w:rPr>
        <w:tab/>
      </w:r>
      <w:r w:rsidR="0093038A" w:rsidRPr="0093038A">
        <w:rPr>
          <w:rFonts w:eastAsia="宋体" w:cs="Arial"/>
          <w:sz w:val="24"/>
          <w:szCs w:val="24"/>
        </w:rPr>
        <w:t>R4-2513368</w:t>
      </w:r>
    </w:p>
    <w:p w14:paraId="3EA9D036" w14:textId="3CA4B8BF" w:rsidR="00C15464" w:rsidRPr="0093038A" w:rsidRDefault="00C15464" w:rsidP="00C15464">
      <w:pPr>
        <w:pStyle w:val="a5"/>
        <w:tabs>
          <w:tab w:val="right" w:pos="9781"/>
          <w:tab w:val="right" w:pos="13323"/>
        </w:tabs>
        <w:spacing w:after="120"/>
        <w:outlineLvl w:val="0"/>
        <w:rPr>
          <w:rFonts w:eastAsia="宋体" w:cs="Arial"/>
          <w:sz w:val="24"/>
          <w:szCs w:val="24"/>
        </w:rPr>
      </w:pPr>
      <w:r w:rsidRPr="0093038A">
        <w:rPr>
          <w:rFonts w:eastAsia="宋体" w:cs="Arial"/>
          <w:sz w:val="24"/>
          <w:szCs w:val="24"/>
        </w:rPr>
        <w:t xml:space="preserve">Prague, </w:t>
      </w:r>
      <w:r w:rsidR="00C26A4A" w:rsidRPr="0093038A">
        <w:rPr>
          <w:rFonts w:eastAsia="宋体" w:cs="Arial"/>
          <w:sz w:val="24"/>
          <w:szCs w:val="24"/>
        </w:rPr>
        <w:t>Czech Republic</w:t>
      </w:r>
      <w:r w:rsidRPr="0093038A">
        <w:rPr>
          <w:rFonts w:eastAsia="宋体" w:cs="Arial"/>
          <w:sz w:val="24"/>
          <w:szCs w:val="24"/>
        </w:rPr>
        <w:t xml:space="preserve">, October </w:t>
      </w:r>
      <w:r w:rsidRPr="0093038A">
        <w:rPr>
          <w:rFonts w:eastAsia="宋体" w:cs="Arial" w:hint="eastAsia"/>
          <w:sz w:val="24"/>
          <w:szCs w:val="24"/>
        </w:rPr>
        <w:t>13</w:t>
      </w:r>
      <w:r w:rsidRPr="0093038A">
        <w:rPr>
          <w:rFonts w:eastAsia="宋体" w:cs="Arial"/>
          <w:sz w:val="24"/>
          <w:szCs w:val="24"/>
          <w:vertAlign w:val="superscript"/>
        </w:rPr>
        <w:t>th</w:t>
      </w:r>
      <w:r w:rsidRPr="0093038A">
        <w:rPr>
          <w:rFonts w:eastAsia="宋体" w:cs="Arial"/>
          <w:sz w:val="24"/>
          <w:szCs w:val="24"/>
        </w:rPr>
        <w:t xml:space="preserve"> – </w:t>
      </w:r>
      <w:r w:rsidRPr="0093038A">
        <w:rPr>
          <w:rFonts w:eastAsia="宋体" w:cs="Arial" w:hint="eastAsia"/>
          <w:sz w:val="24"/>
          <w:szCs w:val="24"/>
        </w:rPr>
        <w:t>17</w:t>
      </w:r>
      <w:r w:rsidRPr="0093038A">
        <w:rPr>
          <w:rFonts w:eastAsia="宋体" w:cs="Arial"/>
          <w:sz w:val="24"/>
          <w:szCs w:val="24"/>
          <w:vertAlign w:val="superscript"/>
        </w:rPr>
        <w:t>t</w:t>
      </w:r>
      <w:r w:rsidRPr="0093038A">
        <w:rPr>
          <w:rFonts w:eastAsia="宋体" w:cs="Arial" w:hint="eastAsia"/>
          <w:sz w:val="24"/>
          <w:szCs w:val="24"/>
          <w:vertAlign w:val="superscript"/>
        </w:rPr>
        <w:t>h</w:t>
      </w:r>
      <w:r w:rsidRPr="0093038A">
        <w:rPr>
          <w:rFonts w:eastAsia="宋体" w:cs="Arial"/>
          <w:sz w:val="24"/>
          <w:szCs w:val="24"/>
        </w:rPr>
        <w:t>, 2025</w:t>
      </w:r>
    </w:p>
    <w:p w14:paraId="39D7E56D" w14:textId="75D246C3" w:rsidR="000D7E4C" w:rsidRPr="0093038A" w:rsidRDefault="00712CC1" w:rsidP="009E0BCF">
      <w:pPr>
        <w:tabs>
          <w:tab w:val="left" w:pos="1985"/>
        </w:tabs>
        <w:spacing w:after="120"/>
        <w:jc w:val="both"/>
        <w:rPr>
          <w:rFonts w:ascii="Arial" w:hAnsi="Arial" w:cs="Arial"/>
          <w:b/>
          <w:sz w:val="22"/>
          <w:szCs w:val="22"/>
        </w:rPr>
      </w:pPr>
      <w:r w:rsidRPr="0093038A">
        <w:rPr>
          <w:rFonts w:ascii="Arial" w:hAnsi="Arial" w:cs="Arial"/>
          <w:b/>
          <w:sz w:val="22"/>
          <w:szCs w:val="22"/>
        </w:rPr>
        <w:t>Agenda item:</w:t>
      </w:r>
      <w:bookmarkStart w:id="1" w:name="Source"/>
      <w:bookmarkEnd w:id="1"/>
      <w:r w:rsidRPr="0093038A">
        <w:rPr>
          <w:rFonts w:ascii="Arial" w:hAnsi="Arial" w:cs="Arial"/>
          <w:b/>
          <w:sz w:val="22"/>
          <w:szCs w:val="22"/>
        </w:rPr>
        <w:tab/>
      </w:r>
      <w:r w:rsidR="001A5C7B" w:rsidRPr="0093038A">
        <w:rPr>
          <w:rFonts w:ascii="Arial" w:hAnsi="Arial" w:cs="Arial"/>
          <w:b/>
          <w:sz w:val="22"/>
          <w:szCs w:val="22"/>
        </w:rPr>
        <w:t>6.15.2.1</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589ECDC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842A60" w:rsidRPr="00842A60">
        <w:rPr>
          <w:rFonts w:ascii="Arial" w:hAnsi="Arial" w:cs="Arial"/>
          <w:b/>
          <w:sz w:val="22"/>
          <w:szCs w:val="22"/>
        </w:rPr>
        <w:t xml:space="preserve">Discussion on RRM performance requirements for On-demand SSB </w:t>
      </w:r>
      <w:proofErr w:type="spellStart"/>
      <w:r w:rsidR="00842A60" w:rsidRPr="00842A60">
        <w:rPr>
          <w:rFonts w:ascii="Arial" w:hAnsi="Arial" w:cs="Arial"/>
          <w:b/>
          <w:sz w:val="22"/>
          <w:szCs w:val="22"/>
        </w:rPr>
        <w:t>SCell</w:t>
      </w:r>
      <w:proofErr w:type="spellEnd"/>
      <w:r w:rsidR="00842A60" w:rsidRPr="00842A60">
        <w:rPr>
          <w:rFonts w:ascii="Arial" w:hAnsi="Arial" w:cs="Arial"/>
          <w:b/>
          <w:sz w:val="22"/>
          <w:szCs w:val="22"/>
        </w:rPr>
        <w:t xml:space="preserve">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F136175" w14:textId="01890190" w:rsidR="00935222" w:rsidRDefault="00935222" w:rsidP="00935222">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A05E6A">
        <w:rPr>
          <w:rFonts w:eastAsiaTheme="minorEastAsia" w:hint="eastAsia"/>
          <w:sz w:val="22"/>
          <w:szCs w:val="22"/>
        </w:rPr>
        <w:t>6</w:t>
      </w:r>
      <w:r w:rsidRPr="00B7153C">
        <w:rPr>
          <w:rFonts w:eastAsiaTheme="minorEastAsia"/>
          <w:sz w:val="22"/>
          <w:szCs w:val="22"/>
        </w:rPr>
        <w:t xml:space="preserve"> meeting,</w:t>
      </w:r>
      <w:r>
        <w:rPr>
          <w:rFonts w:eastAsiaTheme="minorEastAsia"/>
          <w:sz w:val="22"/>
          <w:szCs w:val="22"/>
        </w:rPr>
        <w:t xml:space="preserve"> </w:t>
      </w:r>
      <w:r w:rsidR="00351B1A" w:rsidRPr="00351B1A">
        <w:rPr>
          <w:rFonts w:eastAsiaTheme="minorEastAsia"/>
          <w:sz w:val="22"/>
          <w:szCs w:val="22"/>
        </w:rPr>
        <w:t xml:space="preserve">RRM performance requirements for On-demand SSB </w:t>
      </w:r>
      <w:proofErr w:type="spellStart"/>
      <w:r w:rsidR="00351B1A" w:rsidRPr="00351B1A">
        <w:rPr>
          <w:rFonts w:eastAsiaTheme="minorEastAsia"/>
          <w:sz w:val="22"/>
          <w:szCs w:val="22"/>
        </w:rPr>
        <w:t>SCell</w:t>
      </w:r>
      <w:proofErr w:type="spellEnd"/>
      <w:r w:rsidR="00351B1A" w:rsidRPr="00351B1A">
        <w:rPr>
          <w:rFonts w:eastAsiaTheme="minorEastAsia"/>
          <w:sz w:val="22"/>
          <w:szCs w:val="22"/>
        </w:rPr>
        <w:t xml:space="preserve"> operation</w:t>
      </w:r>
      <w:r>
        <w:rPr>
          <w:rFonts w:eastAsiaTheme="minorEastAsia"/>
          <w:sz w:val="22"/>
          <w:szCs w:val="22"/>
        </w:rPr>
        <w:t xml:space="preserve"> </w:t>
      </w:r>
      <w:r w:rsidR="000B7509">
        <w:rPr>
          <w:rFonts w:eastAsiaTheme="minorEastAsia"/>
          <w:sz w:val="22"/>
          <w:szCs w:val="22"/>
        </w:rPr>
        <w:t>were</w:t>
      </w:r>
      <w:r>
        <w:rPr>
          <w:rFonts w:eastAsiaTheme="minorEastAsia"/>
          <w:sz w:val="22"/>
          <w:szCs w:val="22"/>
        </w:rPr>
        <w:t xml:space="preserve"> discussed and the WF was approved [1]. </w:t>
      </w:r>
    </w:p>
    <w:p w14:paraId="058EB4A0" w14:textId="35C9E5B6" w:rsidR="00935222" w:rsidRDefault="00935222" w:rsidP="00935222">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621B4E">
        <w:rPr>
          <w:rFonts w:eastAsiaTheme="minorEastAsia"/>
          <w:sz w:val="22"/>
          <w:szCs w:val="22"/>
        </w:rPr>
        <w:t xml:space="preserve"> </w:t>
      </w:r>
      <w:r w:rsidR="00051CCE" w:rsidRPr="00351B1A">
        <w:rPr>
          <w:rFonts w:eastAsiaTheme="minorEastAsia"/>
          <w:sz w:val="22"/>
          <w:szCs w:val="22"/>
        </w:rPr>
        <w:t xml:space="preserve">RRM performance requirements for On-demand SSB </w:t>
      </w:r>
      <w:proofErr w:type="spellStart"/>
      <w:r w:rsidR="00051CCE" w:rsidRPr="00351B1A">
        <w:rPr>
          <w:rFonts w:eastAsiaTheme="minorEastAsia"/>
          <w:sz w:val="22"/>
          <w:szCs w:val="22"/>
        </w:rPr>
        <w:t>SCell</w:t>
      </w:r>
      <w:proofErr w:type="spellEnd"/>
      <w:r w:rsidR="00051CCE" w:rsidRPr="00351B1A">
        <w:rPr>
          <w:rFonts w:eastAsiaTheme="minorEastAsia"/>
          <w:sz w:val="22"/>
          <w:szCs w:val="22"/>
        </w:rPr>
        <w:t xml:space="preserve"> operation</w:t>
      </w:r>
      <w:r>
        <w:rPr>
          <w:rFonts w:eastAsiaTheme="minorEastAsia"/>
          <w:sz w:val="22"/>
          <w:szCs w:val="22"/>
        </w:rPr>
        <w:t xml:space="preserve"> captured in the WF [1]</w:t>
      </w:r>
      <w:r w:rsidRPr="006A2D59">
        <w:rPr>
          <w:rFonts w:eastAsiaTheme="minorEastAsia"/>
          <w:sz w:val="22"/>
          <w:szCs w:val="22"/>
        </w:rPr>
        <w:t xml:space="preserve"> </w:t>
      </w:r>
      <w:r>
        <w:rPr>
          <w:rFonts w:eastAsiaTheme="minorEastAsia"/>
          <w:sz w:val="22"/>
          <w:szCs w:val="22"/>
        </w:rPr>
        <w:t>and summary [2].</w:t>
      </w:r>
    </w:p>
    <w:p w14:paraId="0B837FA3" w14:textId="77777777" w:rsidR="00BE0EE8" w:rsidRPr="00935222" w:rsidRDefault="00BE0EE8" w:rsidP="00C22BE2">
      <w:pPr>
        <w:spacing w:after="120"/>
        <w:rPr>
          <w:rFonts w:eastAsiaTheme="minorEastAsia"/>
          <w:sz w:val="22"/>
          <w:szCs w:val="22"/>
        </w:rPr>
      </w:pPr>
    </w:p>
    <w:p w14:paraId="4D029AA9" w14:textId="4DBB2188" w:rsidR="00A74337" w:rsidRDefault="00F63A1B" w:rsidP="00A74337">
      <w:pPr>
        <w:pStyle w:val="10"/>
        <w:numPr>
          <w:ilvl w:val="0"/>
          <w:numId w:val="10"/>
        </w:numPr>
        <w:pBdr>
          <w:top w:val="single" w:sz="12" w:space="2" w:color="auto"/>
        </w:pBdr>
        <w:jc w:val="both"/>
        <w:rPr>
          <w:sz w:val="32"/>
        </w:rPr>
      </w:pPr>
      <w:r>
        <w:rPr>
          <w:sz w:val="32"/>
        </w:rPr>
        <w:t>Discussion</w:t>
      </w:r>
    </w:p>
    <w:p w14:paraId="1DA02EB9" w14:textId="77777777" w:rsidR="00C35EDE" w:rsidRDefault="00C35EDE" w:rsidP="00C35EDE">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35EDE" w:rsidRPr="00A44AD7" w14:paraId="547DACDC" w14:textId="77777777" w:rsidTr="00D80657">
        <w:trPr>
          <w:jc w:val="center"/>
        </w:trPr>
        <w:tc>
          <w:tcPr>
            <w:tcW w:w="9629" w:type="dxa"/>
          </w:tcPr>
          <w:p w14:paraId="6A691124" w14:textId="77777777" w:rsidR="001B69C2" w:rsidRPr="00A44AD7" w:rsidRDefault="001B69C2" w:rsidP="00A44AD7">
            <w:pPr>
              <w:spacing w:after="120"/>
              <w:rPr>
                <w:color w:val="000000" w:themeColor="text1"/>
                <w:sz w:val="20"/>
                <w:szCs w:val="20"/>
              </w:rPr>
            </w:pPr>
            <w:r w:rsidRPr="00A44AD7">
              <w:rPr>
                <w:rFonts w:hint="eastAsia"/>
                <w:color w:val="000000" w:themeColor="text1"/>
                <w:sz w:val="20"/>
                <w:szCs w:val="20"/>
              </w:rPr>
              <w:t>Sub-issue 1:</w:t>
            </w:r>
            <w:r w:rsidRPr="00A44AD7">
              <w:rPr>
                <w:color w:val="000000" w:themeColor="text1"/>
                <w:sz w:val="20"/>
                <w:szCs w:val="20"/>
              </w:rPr>
              <w:t xml:space="preserve"> Test scope </w:t>
            </w:r>
          </w:p>
          <w:p w14:paraId="5BC37A74" w14:textId="77777777" w:rsidR="001B69C2" w:rsidRPr="00A44AD7" w:rsidRDefault="001B69C2" w:rsidP="00A44AD7">
            <w:pPr>
              <w:spacing w:after="120"/>
              <w:rPr>
                <w:b/>
                <w:color w:val="0070C0"/>
                <w:sz w:val="20"/>
                <w:szCs w:val="20"/>
                <w:u w:val="single"/>
              </w:rPr>
            </w:pPr>
            <w:r w:rsidRPr="00A44AD7">
              <w:rPr>
                <w:b/>
                <w:color w:val="0070C0"/>
                <w:sz w:val="20"/>
                <w:szCs w:val="20"/>
                <w:u w:val="single"/>
                <w:lang w:eastAsia="ko-KR"/>
              </w:rPr>
              <w:t xml:space="preserve">Issue </w:t>
            </w:r>
            <w:r w:rsidRPr="00A44AD7">
              <w:rPr>
                <w:rFonts w:hint="eastAsia"/>
                <w:b/>
                <w:color w:val="0070C0"/>
                <w:sz w:val="20"/>
                <w:szCs w:val="20"/>
                <w:u w:val="single"/>
              </w:rPr>
              <w:t>3-</w:t>
            </w:r>
            <w:r w:rsidRPr="00A44AD7">
              <w:rPr>
                <w:b/>
                <w:color w:val="0070C0"/>
                <w:sz w:val="20"/>
                <w:szCs w:val="20"/>
                <w:u w:val="single"/>
              </w:rPr>
              <w:t>1</w:t>
            </w:r>
            <w:r w:rsidRPr="00A44AD7">
              <w:rPr>
                <w:rFonts w:hint="eastAsia"/>
                <w:b/>
                <w:color w:val="0070C0"/>
                <w:sz w:val="20"/>
                <w:szCs w:val="20"/>
                <w:u w:val="single"/>
              </w:rPr>
              <w:t>-1</w:t>
            </w:r>
            <w:r w:rsidRPr="00A44AD7">
              <w:rPr>
                <w:b/>
                <w:color w:val="0070C0"/>
                <w:sz w:val="20"/>
                <w:szCs w:val="20"/>
                <w:u w:val="single"/>
                <w:lang w:eastAsia="ko-KR"/>
              </w:rPr>
              <w:t>:</w:t>
            </w:r>
            <w:r w:rsidRPr="00A44AD7">
              <w:rPr>
                <w:rFonts w:hint="eastAsia"/>
                <w:b/>
                <w:color w:val="0070C0"/>
                <w:sz w:val="20"/>
                <w:szCs w:val="20"/>
                <w:u w:val="single"/>
              </w:rPr>
              <w:t xml:space="preserve"> Scenario - General</w:t>
            </w:r>
          </w:p>
          <w:p w14:paraId="753D8EF3" w14:textId="77777777" w:rsidR="001B69C2" w:rsidRPr="00A44AD7" w:rsidRDefault="001B69C2" w:rsidP="00A44AD7">
            <w:pPr>
              <w:pStyle w:val="affd"/>
              <w:widowControl/>
              <w:numPr>
                <w:ilvl w:val="0"/>
                <w:numId w:val="17"/>
              </w:numPr>
              <w:tabs>
                <w:tab w:val="left" w:pos="2084"/>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 xml:space="preserve">RAN4 to </w:t>
            </w:r>
            <w:r w:rsidRPr="00A44AD7">
              <w:rPr>
                <w:rFonts w:hint="eastAsia"/>
                <w:color w:val="000000" w:themeColor="text1"/>
                <w:sz w:val="20"/>
                <w:szCs w:val="20"/>
                <w:lang w:eastAsia="zh-CN"/>
              </w:rPr>
              <w:t xml:space="preserve">introduce </w:t>
            </w:r>
            <w:r w:rsidRPr="00A44AD7">
              <w:rPr>
                <w:color w:val="000000" w:themeColor="text1"/>
                <w:sz w:val="20"/>
                <w:szCs w:val="20"/>
                <w:lang w:eastAsia="zh-CN"/>
              </w:rPr>
              <w:t xml:space="preserve">test </w:t>
            </w:r>
            <w:r w:rsidRPr="00A44AD7">
              <w:rPr>
                <w:rFonts w:hint="eastAsia"/>
                <w:color w:val="000000" w:themeColor="text1"/>
                <w:sz w:val="20"/>
                <w:szCs w:val="20"/>
                <w:lang w:eastAsia="zh-CN"/>
              </w:rPr>
              <w:t xml:space="preserve">to verify </w:t>
            </w:r>
            <w:r w:rsidRPr="00A44AD7">
              <w:rPr>
                <w:color w:val="000000" w:themeColor="text1"/>
                <w:sz w:val="20"/>
                <w:szCs w:val="20"/>
                <w:lang w:eastAsia="zh-CN"/>
              </w:rPr>
              <w:t xml:space="preserve">FMW for deactivated </w:t>
            </w:r>
            <w:proofErr w:type="spellStart"/>
            <w:r w:rsidRPr="00A44AD7">
              <w:rPr>
                <w:color w:val="000000" w:themeColor="text1"/>
                <w:sz w:val="20"/>
                <w:szCs w:val="20"/>
                <w:lang w:eastAsia="zh-CN"/>
              </w:rPr>
              <w:t>Scell</w:t>
            </w:r>
            <w:proofErr w:type="spellEnd"/>
            <w:r w:rsidRPr="00A44AD7">
              <w:rPr>
                <w:color w:val="000000" w:themeColor="text1"/>
                <w:sz w:val="20"/>
                <w:szCs w:val="20"/>
                <w:lang w:eastAsia="zh-CN"/>
              </w:rPr>
              <w:t xml:space="preserve"> measurement</w:t>
            </w:r>
            <w:r w:rsidRPr="00A44AD7">
              <w:rPr>
                <w:rFonts w:hint="eastAsia"/>
                <w:color w:val="000000" w:themeColor="text1"/>
                <w:sz w:val="20"/>
                <w:szCs w:val="20"/>
                <w:lang w:eastAsia="zh-CN"/>
              </w:rPr>
              <w:t xml:space="preserve"> and corresponding interruption requirement</w:t>
            </w:r>
            <w:r w:rsidRPr="00A44AD7">
              <w:rPr>
                <w:color w:val="000000" w:themeColor="text1"/>
                <w:sz w:val="20"/>
                <w:szCs w:val="20"/>
                <w:lang w:eastAsia="zh-CN"/>
              </w:rPr>
              <w:t>.</w:t>
            </w:r>
          </w:p>
          <w:p w14:paraId="55A2062C" w14:textId="77777777" w:rsidR="001B69C2" w:rsidRPr="00A44AD7" w:rsidRDefault="001B69C2" w:rsidP="00A44AD7">
            <w:pPr>
              <w:pStyle w:val="affd"/>
              <w:widowControl/>
              <w:numPr>
                <w:ilvl w:val="0"/>
                <w:numId w:val="17"/>
              </w:numPr>
              <w:tabs>
                <w:tab w:val="left" w:pos="2084"/>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No new test case for A.7.7 Measurement Performance requirements for NES OD-SSB.</w:t>
            </w:r>
          </w:p>
          <w:p w14:paraId="43D3B69A" w14:textId="77777777" w:rsidR="001B69C2" w:rsidRPr="00A44AD7" w:rsidRDefault="001B69C2" w:rsidP="00A44AD7">
            <w:pPr>
              <w:pStyle w:val="affd"/>
              <w:widowControl/>
              <w:numPr>
                <w:ilvl w:val="0"/>
                <w:numId w:val="17"/>
              </w:numPr>
              <w:tabs>
                <w:tab w:val="left" w:pos="2084"/>
              </w:tabs>
              <w:autoSpaceDN w:val="0"/>
              <w:spacing w:after="120" w:line="240" w:lineRule="auto"/>
              <w:ind w:firstLineChars="0"/>
              <w:rPr>
                <w:color w:val="000000" w:themeColor="text1"/>
                <w:sz w:val="20"/>
                <w:szCs w:val="20"/>
                <w:lang w:eastAsia="zh-CN"/>
              </w:rPr>
            </w:pPr>
            <w:r w:rsidRPr="00A44AD7">
              <w:rPr>
                <w:sz w:val="20"/>
                <w:szCs w:val="20"/>
              </w:rPr>
              <w:t xml:space="preserve">RAN4 should not define fast </w:t>
            </w:r>
            <w:proofErr w:type="spellStart"/>
            <w:r w:rsidRPr="00A44AD7">
              <w:rPr>
                <w:sz w:val="20"/>
                <w:szCs w:val="20"/>
              </w:rPr>
              <w:t>SCell</w:t>
            </w:r>
            <w:proofErr w:type="spellEnd"/>
            <w:r w:rsidRPr="00A44AD7">
              <w:rPr>
                <w:sz w:val="20"/>
                <w:szCs w:val="20"/>
              </w:rPr>
              <w:t xml:space="preserve"> activation test cases for OD-SSB.</w:t>
            </w:r>
          </w:p>
          <w:p w14:paraId="2C110C03" w14:textId="77777777" w:rsidR="001B69C2" w:rsidRPr="00A44AD7" w:rsidRDefault="001B69C2" w:rsidP="00A44AD7">
            <w:pPr>
              <w:pStyle w:val="affd"/>
              <w:widowControl/>
              <w:numPr>
                <w:ilvl w:val="0"/>
                <w:numId w:val="17"/>
              </w:numPr>
              <w:tabs>
                <w:tab w:val="left" w:pos="2084"/>
              </w:tabs>
              <w:autoSpaceDN w:val="0"/>
              <w:spacing w:after="120" w:line="240" w:lineRule="auto"/>
              <w:ind w:firstLineChars="0"/>
              <w:rPr>
                <w:color w:val="000000" w:themeColor="text1"/>
                <w:sz w:val="20"/>
                <w:szCs w:val="20"/>
                <w:lang w:eastAsia="zh-CN"/>
              </w:rPr>
            </w:pPr>
            <w:r w:rsidRPr="00A44AD7">
              <w:rPr>
                <w:rFonts w:hint="eastAsia"/>
                <w:color w:val="000000" w:themeColor="text1"/>
                <w:sz w:val="20"/>
                <w:szCs w:val="20"/>
                <w:lang w:eastAsia="zh-CN"/>
              </w:rPr>
              <w:t xml:space="preserve">RAN4 only choose one test case for case 2 </w:t>
            </w:r>
            <w:r w:rsidRPr="00A44AD7">
              <w:rPr>
                <w:color w:val="000000" w:themeColor="text1"/>
                <w:sz w:val="20"/>
                <w:szCs w:val="20"/>
                <w:lang w:eastAsia="zh-CN"/>
              </w:rPr>
              <w:t>to justify the effective periodicity of OD-SSB and AO-SSB</w:t>
            </w:r>
            <w:r w:rsidRPr="00A44AD7">
              <w:rPr>
                <w:rFonts w:hint="eastAsia"/>
                <w:color w:val="000000" w:themeColor="text1"/>
                <w:sz w:val="20"/>
                <w:szCs w:val="20"/>
                <w:lang w:eastAsia="zh-CN"/>
              </w:rPr>
              <w:t>.</w:t>
            </w:r>
          </w:p>
          <w:p w14:paraId="25068F4E" w14:textId="77777777" w:rsidR="001B69C2" w:rsidRPr="00A44AD7" w:rsidRDefault="001B69C2" w:rsidP="00A44AD7">
            <w:pPr>
              <w:pStyle w:val="affd"/>
              <w:widowControl/>
              <w:numPr>
                <w:ilvl w:val="0"/>
                <w:numId w:val="17"/>
              </w:numPr>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RAN4 to further discuss the test case scope for scenario #2, scenario #2A and scenario #3B as follow.</w:t>
            </w:r>
          </w:p>
          <w:p w14:paraId="07B4705E" w14:textId="77777777" w:rsidR="001B69C2" w:rsidRPr="00A44AD7" w:rsidRDefault="001B69C2" w:rsidP="00A44AD7">
            <w:pPr>
              <w:pStyle w:val="affd"/>
              <w:widowControl/>
              <w:numPr>
                <w:ilvl w:val="1"/>
                <w:numId w:val="17"/>
              </w:numPr>
              <w:tabs>
                <w:tab w:val="left" w:pos="0"/>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Option 1</w:t>
            </w:r>
            <w:r w:rsidRPr="00A44AD7">
              <w:rPr>
                <w:rFonts w:hint="eastAsia"/>
                <w:color w:val="000000" w:themeColor="text1"/>
                <w:sz w:val="20"/>
                <w:szCs w:val="20"/>
                <w:lang w:eastAsia="zh-CN"/>
              </w:rPr>
              <w:t xml:space="preserve">: </w:t>
            </w:r>
          </w:p>
          <w:p w14:paraId="30476F23" w14:textId="77777777" w:rsidR="001B69C2" w:rsidRPr="00A44AD7" w:rsidRDefault="001B69C2" w:rsidP="00A44AD7">
            <w:pPr>
              <w:pStyle w:val="affd"/>
              <w:widowControl/>
              <w:numPr>
                <w:ilvl w:val="2"/>
                <w:numId w:val="17"/>
              </w:numPr>
              <w:tabs>
                <w:tab w:val="left" w:pos="0"/>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 xml:space="preserve">In Case 1, </w:t>
            </w:r>
            <w:r w:rsidRPr="00A44AD7">
              <w:rPr>
                <w:rFonts w:hint="eastAsia"/>
                <w:color w:val="000000" w:themeColor="text1"/>
                <w:sz w:val="20"/>
                <w:szCs w:val="20"/>
                <w:lang w:eastAsia="zh-CN"/>
              </w:rPr>
              <w:t xml:space="preserve">RAN4 should define the test cases </w:t>
            </w:r>
            <w:r w:rsidRPr="00A44AD7">
              <w:rPr>
                <w:color w:val="000000" w:themeColor="text1"/>
                <w:sz w:val="20"/>
                <w:szCs w:val="20"/>
                <w:lang w:eastAsia="zh-CN"/>
              </w:rPr>
              <w:t xml:space="preserve">for </w:t>
            </w:r>
            <w:r w:rsidRPr="00A44AD7">
              <w:rPr>
                <w:rFonts w:hint="eastAsia"/>
                <w:color w:val="000000" w:themeColor="text1"/>
                <w:sz w:val="20"/>
                <w:szCs w:val="20"/>
                <w:lang w:eastAsia="zh-CN"/>
              </w:rPr>
              <w:t>scenario #2, scenario #2A</w:t>
            </w:r>
            <w:r w:rsidRPr="00A44AD7">
              <w:rPr>
                <w:color w:val="000000" w:themeColor="text1"/>
                <w:sz w:val="20"/>
                <w:szCs w:val="20"/>
                <w:lang w:eastAsia="zh-CN"/>
              </w:rPr>
              <w:t>.</w:t>
            </w:r>
          </w:p>
          <w:p w14:paraId="3F7F52E7" w14:textId="77777777" w:rsidR="001B69C2" w:rsidRPr="00A44AD7" w:rsidRDefault="001B69C2" w:rsidP="00A44AD7">
            <w:pPr>
              <w:pStyle w:val="affd"/>
              <w:widowControl/>
              <w:numPr>
                <w:ilvl w:val="2"/>
                <w:numId w:val="17"/>
              </w:numPr>
              <w:tabs>
                <w:tab w:val="left" w:pos="0"/>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 xml:space="preserve">In Case 2, </w:t>
            </w:r>
            <w:r w:rsidRPr="00A44AD7">
              <w:rPr>
                <w:rFonts w:hint="eastAsia"/>
                <w:color w:val="000000" w:themeColor="text1"/>
                <w:sz w:val="20"/>
                <w:szCs w:val="20"/>
                <w:lang w:eastAsia="zh-CN"/>
              </w:rPr>
              <w:t xml:space="preserve">RAN4 should define the test cases </w:t>
            </w:r>
            <w:r w:rsidRPr="00A44AD7">
              <w:rPr>
                <w:color w:val="000000" w:themeColor="text1"/>
                <w:sz w:val="20"/>
                <w:szCs w:val="20"/>
                <w:lang w:eastAsia="zh-CN"/>
              </w:rPr>
              <w:t xml:space="preserve">for </w:t>
            </w:r>
            <w:r w:rsidRPr="00A44AD7">
              <w:rPr>
                <w:rFonts w:hint="eastAsia"/>
                <w:color w:val="000000" w:themeColor="text1"/>
                <w:sz w:val="20"/>
                <w:szCs w:val="20"/>
                <w:lang w:eastAsia="zh-CN"/>
              </w:rPr>
              <w:t>scenario #2, scenario #2A and scenario #3B</w:t>
            </w:r>
            <w:r w:rsidRPr="00A44AD7">
              <w:rPr>
                <w:color w:val="000000" w:themeColor="text1"/>
                <w:sz w:val="20"/>
                <w:szCs w:val="20"/>
                <w:lang w:eastAsia="zh-CN"/>
              </w:rPr>
              <w:t>.</w:t>
            </w:r>
          </w:p>
          <w:p w14:paraId="129C42CF" w14:textId="77777777" w:rsidR="001B69C2" w:rsidRPr="00A44AD7" w:rsidRDefault="001B69C2" w:rsidP="00A44AD7">
            <w:pPr>
              <w:pStyle w:val="affd"/>
              <w:widowControl/>
              <w:numPr>
                <w:ilvl w:val="2"/>
                <w:numId w:val="17"/>
              </w:numPr>
              <w:tabs>
                <w:tab w:val="left" w:pos="0"/>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The test cases should</w:t>
            </w:r>
            <w:r w:rsidRPr="00A44AD7">
              <w:rPr>
                <w:rFonts w:hint="eastAsia"/>
                <w:color w:val="000000" w:themeColor="text1"/>
                <w:sz w:val="20"/>
                <w:szCs w:val="20"/>
                <w:lang w:eastAsia="zh-CN"/>
              </w:rPr>
              <w:t xml:space="preserve"> </w:t>
            </w:r>
            <w:r w:rsidRPr="00A44AD7">
              <w:rPr>
                <w:rFonts w:hint="eastAsia"/>
                <w:sz w:val="20"/>
                <w:szCs w:val="20"/>
              </w:rPr>
              <w:t>includ</w:t>
            </w:r>
            <w:r w:rsidRPr="00A44AD7">
              <w:rPr>
                <w:sz w:val="20"/>
                <w:szCs w:val="20"/>
              </w:rPr>
              <w:t>e</w:t>
            </w:r>
            <w:r w:rsidRPr="00A44AD7">
              <w:rPr>
                <w:rFonts w:hint="eastAsia"/>
                <w:sz w:val="20"/>
                <w:szCs w:val="20"/>
              </w:rPr>
              <w:t xml:space="preserve"> deactivation </w:t>
            </w:r>
            <w:proofErr w:type="spellStart"/>
            <w:r w:rsidRPr="00A44AD7">
              <w:rPr>
                <w:rFonts w:hint="eastAsia"/>
                <w:sz w:val="20"/>
                <w:szCs w:val="20"/>
              </w:rPr>
              <w:t>SCell</w:t>
            </w:r>
            <w:proofErr w:type="spellEnd"/>
            <w:r w:rsidRPr="00A44AD7">
              <w:rPr>
                <w:rFonts w:hint="eastAsia"/>
                <w:sz w:val="20"/>
                <w:szCs w:val="20"/>
              </w:rPr>
              <w:t xml:space="preserve"> measurement, </w:t>
            </w:r>
            <w:proofErr w:type="spellStart"/>
            <w:r w:rsidRPr="00A44AD7">
              <w:rPr>
                <w:rFonts w:hint="eastAsia"/>
                <w:sz w:val="20"/>
                <w:szCs w:val="20"/>
              </w:rPr>
              <w:t>SCell</w:t>
            </w:r>
            <w:proofErr w:type="spellEnd"/>
            <w:r w:rsidRPr="00A44AD7">
              <w:rPr>
                <w:rFonts w:hint="eastAsia"/>
                <w:sz w:val="20"/>
                <w:szCs w:val="20"/>
              </w:rPr>
              <w:t xml:space="preserve"> activation procedure and the L1/L3 measurement for activated </w:t>
            </w:r>
            <w:proofErr w:type="spellStart"/>
            <w:r w:rsidRPr="00A44AD7">
              <w:rPr>
                <w:rFonts w:hint="eastAsia"/>
                <w:sz w:val="20"/>
                <w:szCs w:val="20"/>
              </w:rPr>
              <w:t>SCell</w:t>
            </w:r>
            <w:proofErr w:type="spellEnd"/>
            <w:r w:rsidRPr="00A44AD7">
              <w:rPr>
                <w:color w:val="000000" w:themeColor="text1"/>
                <w:sz w:val="20"/>
                <w:szCs w:val="20"/>
                <w:lang w:eastAsia="zh-CN"/>
              </w:rPr>
              <w:t>.</w:t>
            </w:r>
          </w:p>
          <w:p w14:paraId="0FBBBF57" w14:textId="77777777" w:rsidR="001B69C2" w:rsidRPr="00A44AD7" w:rsidRDefault="001B69C2" w:rsidP="00A44AD7">
            <w:pPr>
              <w:pStyle w:val="affd"/>
              <w:widowControl/>
              <w:numPr>
                <w:ilvl w:val="1"/>
                <w:numId w:val="17"/>
              </w:numPr>
              <w:tabs>
                <w:tab w:val="left" w:pos="0"/>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 xml:space="preserve">Option </w:t>
            </w:r>
            <w:r w:rsidRPr="00A44AD7">
              <w:rPr>
                <w:rFonts w:hint="eastAsia"/>
                <w:color w:val="000000" w:themeColor="text1"/>
                <w:sz w:val="20"/>
                <w:szCs w:val="20"/>
                <w:lang w:eastAsia="zh-CN"/>
              </w:rPr>
              <w:t>2: RAN4 not to define test cases for scenario #3B.</w:t>
            </w:r>
          </w:p>
          <w:p w14:paraId="30A832AA" w14:textId="77777777" w:rsidR="001B69C2" w:rsidRPr="00A44AD7" w:rsidRDefault="001B69C2" w:rsidP="00A44AD7">
            <w:pPr>
              <w:pStyle w:val="affd"/>
              <w:widowControl/>
              <w:numPr>
                <w:ilvl w:val="1"/>
                <w:numId w:val="17"/>
              </w:numPr>
              <w:tabs>
                <w:tab w:val="left" w:pos="0"/>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 xml:space="preserve">Option </w:t>
            </w:r>
            <w:r w:rsidRPr="00A44AD7">
              <w:rPr>
                <w:rFonts w:hint="eastAsia"/>
                <w:color w:val="000000" w:themeColor="text1"/>
                <w:sz w:val="20"/>
                <w:szCs w:val="20"/>
                <w:lang w:eastAsia="zh-CN"/>
              </w:rPr>
              <w:t>3: RAN4 to define the OD-SSB based test case</w:t>
            </w:r>
            <w:r w:rsidRPr="00A44AD7">
              <w:rPr>
                <w:color w:val="000000" w:themeColor="text1"/>
                <w:sz w:val="20"/>
                <w:szCs w:val="20"/>
                <w:lang w:eastAsia="zh-CN"/>
              </w:rPr>
              <w:t>s</w:t>
            </w:r>
            <w:r w:rsidRPr="00A44AD7">
              <w:rPr>
                <w:rFonts w:hint="eastAsia"/>
                <w:color w:val="000000" w:themeColor="text1"/>
                <w:sz w:val="20"/>
                <w:szCs w:val="20"/>
                <w:lang w:eastAsia="zh-CN"/>
              </w:rPr>
              <w:t xml:space="preserve"> for</w:t>
            </w:r>
          </w:p>
          <w:p w14:paraId="3FAC773A" w14:textId="77777777" w:rsidR="001B69C2" w:rsidRPr="00A44AD7" w:rsidRDefault="001B69C2" w:rsidP="00A44AD7">
            <w:pPr>
              <w:numPr>
                <w:ilvl w:val="2"/>
                <w:numId w:val="17"/>
              </w:numPr>
              <w:autoSpaceDN w:val="0"/>
              <w:snapToGrid w:val="0"/>
              <w:spacing w:after="120" w:line="278" w:lineRule="auto"/>
              <w:rPr>
                <w:color w:val="000000" w:themeColor="text1"/>
                <w:sz w:val="20"/>
                <w:szCs w:val="20"/>
              </w:rPr>
            </w:pPr>
            <w:r w:rsidRPr="00A44AD7">
              <w:rPr>
                <w:color w:val="000000" w:themeColor="text1"/>
                <w:sz w:val="20"/>
                <w:szCs w:val="20"/>
              </w:rPr>
              <w:t>Case #1 and Scenario #2</w:t>
            </w:r>
          </w:p>
          <w:p w14:paraId="5666D33F" w14:textId="77777777" w:rsidR="001B69C2" w:rsidRPr="00A44AD7" w:rsidRDefault="001B69C2" w:rsidP="00A44AD7">
            <w:pPr>
              <w:numPr>
                <w:ilvl w:val="2"/>
                <w:numId w:val="17"/>
              </w:numPr>
              <w:tabs>
                <w:tab w:val="left" w:pos="0"/>
                <w:tab w:val="left" w:pos="2084"/>
              </w:tabs>
              <w:autoSpaceDN w:val="0"/>
              <w:snapToGrid w:val="0"/>
              <w:spacing w:after="120" w:line="278" w:lineRule="auto"/>
              <w:rPr>
                <w:color w:val="000000" w:themeColor="text1"/>
                <w:sz w:val="20"/>
                <w:szCs w:val="20"/>
              </w:rPr>
            </w:pPr>
            <w:r w:rsidRPr="00A44AD7">
              <w:rPr>
                <w:color w:val="000000" w:themeColor="text1"/>
                <w:sz w:val="20"/>
                <w:szCs w:val="20"/>
              </w:rPr>
              <w:t>Case #2 and Scenario #2A</w:t>
            </w:r>
          </w:p>
          <w:p w14:paraId="41C2F64C" w14:textId="77777777" w:rsidR="001B69C2" w:rsidRPr="00A44AD7" w:rsidRDefault="001B69C2" w:rsidP="00A44AD7">
            <w:pPr>
              <w:numPr>
                <w:ilvl w:val="0"/>
                <w:numId w:val="17"/>
              </w:numPr>
              <w:tabs>
                <w:tab w:val="left" w:pos="0"/>
                <w:tab w:val="left" w:pos="2084"/>
              </w:tabs>
              <w:autoSpaceDN w:val="0"/>
              <w:snapToGrid w:val="0"/>
              <w:spacing w:after="120" w:line="278" w:lineRule="auto"/>
              <w:rPr>
                <w:color w:val="000000" w:themeColor="text1"/>
                <w:sz w:val="20"/>
                <w:szCs w:val="20"/>
              </w:rPr>
            </w:pPr>
            <w:r w:rsidRPr="00A44AD7">
              <w:rPr>
                <w:color w:val="000000" w:themeColor="text1"/>
                <w:sz w:val="20"/>
                <w:szCs w:val="20"/>
              </w:rPr>
              <w:t>RAN4 to further discuss the test case scope for Case 2 as follow.</w:t>
            </w:r>
          </w:p>
          <w:p w14:paraId="252D435A" w14:textId="40CCFE98" w:rsidR="00C35EDE" w:rsidRPr="00A44AD7" w:rsidRDefault="001B69C2" w:rsidP="00A44AD7">
            <w:pPr>
              <w:numPr>
                <w:ilvl w:val="1"/>
                <w:numId w:val="17"/>
              </w:numPr>
              <w:tabs>
                <w:tab w:val="left" w:pos="0"/>
                <w:tab w:val="left" w:pos="2084"/>
              </w:tabs>
              <w:autoSpaceDN w:val="0"/>
              <w:snapToGrid w:val="0"/>
              <w:spacing w:after="120" w:line="278" w:lineRule="auto"/>
              <w:rPr>
                <w:color w:val="000000" w:themeColor="text1"/>
                <w:sz w:val="20"/>
                <w:szCs w:val="20"/>
              </w:rPr>
            </w:pPr>
            <w:r w:rsidRPr="00A44AD7">
              <w:rPr>
                <w:color w:val="000000" w:themeColor="text1"/>
                <w:sz w:val="20"/>
                <w:szCs w:val="20"/>
              </w:rPr>
              <w:t xml:space="preserve">FFS: RAN4 to define the test cases to verify the UE </w:t>
            </w:r>
            <w:proofErr w:type="spellStart"/>
            <w:r w:rsidRPr="00A44AD7">
              <w:rPr>
                <w:color w:val="000000" w:themeColor="text1"/>
                <w:sz w:val="20"/>
                <w:szCs w:val="20"/>
              </w:rPr>
              <w:t>behaviour</w:t>
            </w:r>
            <w:proofErr w:type="spellEnd"/>
            <w:r w:rsidRPr="00A44AD7">
              <w:rPr>
                <w:color w:val="000000" w:themeColor="text1"/>
                <w:sz w:val="20"/>
                <w:szCs w:val="20"/>
              </w:rPr>
              <w:t xml:space="preserve"> in Alt. Time C1, Alt. Time C2 and scenario 3 if RAN4 agrees to define the RRM requirements for all these scenarios.</w:t>
            </w:r>
          </w:p>
        </w:tc>
      </w:tr>
    </w:tbl>
    <w:p w14:paraId="10516519" w14:textId="745D539A" w:rsidR="00C35EDE" w:rsidRDefault="00C35EDE" w:rsidP="00A5048D">
      <w:pPr>
        <w:spacing w:after="120"/>
        <w:rPr>
          <w:rFonts w:eastAsiaTheme="minorEastAsia"/>
          <w:sz w:val="22"/>
          <w:szCs w:val="22"/>
        </w:rPr>
      </w:pPr>
    </w:p>
    <w:p w14:paraId="5DEFCC7A" w14:textId="5C7E3ADA" w:rsidR="00B17ED0" w:rsidRDefault="00B17ED0" w:rsidP="0092357B">
      <w:pPr>
        <w:spacing w:after="120"/>
        <w:rPr>
          <w:rFonts w:eastAsiaTheme="minorEastAsia"/>
          <w:sz w:val="22"/>
          <w:szCs w:val="22"/>
        </w:rPr>
      </w:pPr>
      <w:r>
        <w:rPr>
          <w:rFonts w:eastAsiaTheme="minorEastAsia" w:hint="eastAsia"/>
          <w:sz w:val="22"/>
          <w:szCs w:val="22"/>
        </w:rPr>
        <w:t>For the g</w:t>
      </w:r>
      <w:r w:rsidRPr="00B17ED0">
        <w:rPr>
          <w:rFonts w:eastAsiaTheme="minorEastAsia"/>
          <w:sz w:val="22"/>
          <w:szCs w:val="22"/>
        </w:rPr>
        <w:t>eneral</w:t>
      </w:r>
      <w:r>
        <w:rPr>
          <w:rFonts w:eastAsiaTheme="minorEastAsia" w:hint="eastAsia"/>
          <w:sz w:val="22"/>
          <w:szCs w:val="22"/>
        </w:rPr>
        <w:t xml:space="preserve"> issues on </w:t>
      </w:r>
      <w:r w:rsidR="002604BB">
        <w:rPr>
          <w:rFonts w:eastAsiaTheme="minorEastAsia" w:hint="eastAsia"/>
          <w:sz w:val="22"/>
          <w:szCs w:val="22"/>
        </w:rPr>
        <w:t>s</w:t>
      </w:r>
      <w:r>
        <w:rPr>
          <w:rFonts w:eastAsiaTheme="minorEastAsia" w:hint="eastAsia"/>
          <w:sz w:val="22"/>
          <w:szCs w:val="22"/>
        </w:rPr>
        <w:t>cenario, in our views, it</w:t>
      </w:r>
      <w:r>
        <w:rPr>
          <w:rFonts w:eastAsiaTheme="minorEastAsia"/>
          <w:sz w:val="22"/>
          <w:szCs w:val="22"/>
        </w:rPr>
        <w:t>’</w:t>
      </w:r>
      <w:r>
        <w:rPr>
          <w:rFonts w:eastAsiaTheme="minorEastAsia" w:hint="eastAsia"/>
          <w:sz w:val="22"/>
          <w:szCs w:val="22"/>
        </w:rPr>
        <w:t xml:space="preserve">s proposed to </w:t>
      </w:r>
      <w:r w:rsidR="00E40993">
        <w:rPr>
          <w:rFonts w:eastAsiaTheme="minorEastAsia" w:hint="eastAsia"/>
          <w:sz w:val="22"/>
          <w:szCs w:val="22"/>
        </w:rPr>
        <w:t xml:space="preserve">consider </w:t>
      </w:r>
      <w:r w:rsidR="00F62036">
        <w:rPr>
          <w:rFonts w:eastAsiaTheme="minorEastAsia" w:hint="eastAsia"/>
          <w:sz w:val="22"/>
          <w:szCs w:val="22"/>
        </w:rPr>
        <w:t>the following</w:t>
      </w:r>
      <w:r w:rsidR="009F1406">
        <w:rPr>
          <w:rFonts w:eastAsiaTheme="minorEastAsia" w:hint="eastAsia"/>
          <w:sz w:val="22"/>
          <w:szCs w:val="22"/>
        </w:rPr>
        <w:t xml:space="preserve"> </w:t>
      </w:r>
      <w:r w:rsidR="00D623DD">
        <w:rPr>
          <w:rFonts w:eastAsiaTheme="minorEastAsia" w:hint="eastAsia"/>
          <w:sz w:val="22"/>
          <w:szCs w:val="22"/>
        </w:rPr>
        <w:t>cases</w:t>
      </w:r>
    </w:p>
    <w:p w14:paraId="5610148C" w14:textId="77777777" w:rsidR="00601540" w:rsidRPr="00601540" w:rsidRDefault="00601540" w:rsidP="0092357B">
      <w:pPr>
        <w:pStyle w:val="affd"/>
        <w:numPr>
          <w:ilvl w:val="0"/>
          <w:numId w:val="14"/>
        </w:numPr>
        <w:spacing w:after="120" w:line="240" w:lineRule="auto"/>
        <w:ind w:firstLineChars="0"/>
        <w:rPr>
          <w:rFonts w:eastAsiaTheme="minorEastAsia"/>
          <w:bCs/>
          <w:sz w:val="22"/>
          <w:szCs w:val="22"/>
        </w:rPr>
      </w:pPr>
      <w:r w:rsidRPr="00601540">
        <w:rPr>
          <w:rFonts w:eastAsiaTheme="minorEastAsia"/>
          <w:bCs/>
          <w:sz w:val="22"/>
          <w:szCs w:val="22"/>
        </w:rPr>
        <w:t>In Case 1, RAN4 should define the test cases for scenario #2, scenario #2A.</w:t>
      </w:r>
    </w:p>
    <w:p w14:paraId="41F1195F" w14:textId="77777777" w:rsidR="00601540" w:rsidRPr="00601540" w:rsidRDefault="00601540" w:rsidP="0092357B">
      <w:pPr>
        <w:pStyle w:val="affd"/>
        <w:numPr>
          <w:ilvl w:val="0"/>
          <w:numId w:val="14"/>
        </w:numPr>
        <w:spacing w:after="120" w:line="240" w:lineRule="auto"/>
        <w:ind w:firstLineChars="0"/>
        <w:rPr>
          <w:rFonts w:eastAsiaTheme="minorEastAsia"/>
          <w:bCs/>
          <w:sz w:val="22"/>
          <w:szCs w:val="22"/>
        </w:rPr>
      </w:pPr>
      <w:r w:rsidRPr="00601540">
        <w:rPr>
          <w:rFonts w:eastAsiaTheme="minorEastAsia"/>
          <w:bCs/>
          <w:sz w:val="22"/>
          <w:szCs w:val="22"/>
        </w:rPr>
        <w:lastRenderedPageBreak/>
        <w:t>In Case 2, RAN4 should define the test cases for scenario #2, scenario #2A and scenario #3B.</w:t>
      </w:r>
    </w:p>
    <w:p w14:paraId="5300080F" w14:textId="60619F40" w:rsidR="00D623DD" w:rsidRPr="00FD3792" w:rsidRDefault="00601540" w:rsidP="0092357B">
      <w:pPr>
        <w:pStyle w:val="affd"/>
        <w:numPr>
          <w:ilvl w:val="0"/>
          <w:numId w:val="14"/>
        </w:numPr>
        <w:spacing w:after="120" w:line="240" w:lineRule="auto"/>
        <w:ind w:firstLineChars="0"/>
        <w:rPr>
          <w:rFonts w:eastAsiaTheme="minorEastAsia"/>
          <w:sz w:val="22"/>
          <w:szCs w:val="22"/>
        </w:rPr>
      </w:pPr>
      <w:r w:rsidRPr="00FD3792">
        <w:rPr>
          <w:rFonts w:eastAsiaTheme="minorEastAsia"/>
          <w:bCs/>
          <w:sz w:val="22"/>
          <w:szCs w:val="22"/>
        </w:rPr>
        <w:t xml:space="preserve">The test cases should include deactivation </w:t>
      </w:r>
      <w:proofErr w:type="spellStart"/>
      <w:r w:rsidRPr="00FD3792">
        <w:rPr>
          <w:rFonts w:eastAsiaTheme="minorEastAsia"/>
          <w:bCs/>
          <w:sz w:val="22"/>
          <w:szCs w:val="22"/>
        </w:rPr>
        <w:t>SCell</w:t>
      </w:r>
      <w:proofErr w:type="spellEnd"/>
      <w:r w:rsidRPr="00FD3792">
        <w:rPr>
          <w:rFonts w:eastAsiaTheme="minorEastAsia"/>
          <w:bCs/>
          <w:sz w:val="22"/>
          <w:szCs w:val="22"/>
        </w:rPr>
        <w:t xml:space="preserve"> measurement, </w:t>
      </w:r>
      <w:proofErr w:type="spellStart"/>
      <w:r w:rsidRPr="00FD3792">
        <w:rPr>
          <w:rFonts w:eastAsiaTheme="minorEastAsia"/>
          <w:bCs/>
          <w:sz w:val="22"/>
          <w:szCs w:val="22"/>
        </w:rPr>
        <w:t>SCell</w:t>
      </w:r>
      <w:proofErr w:type="spellEnd"/>
      <w:r w:rsidRPr="00FD3792">
        <w:rPr>
          <w:rFonts w:eastAsiaTheme="minorEastAsia"/>
          <w:bCs/>
          <w:sz w:val="22"/>
          <w:szCs w:val="22"/>
        </w:rPr>
        <w:t xml:space="preserve"> activation procedure and the L1/L3 measurement for activated </w:t>
      </w:r>
      <w:proofErr w:type="spellStart"/>
      <w:r w:rsidRPr="00FD3792">
        <w:rPr>
          <w:rFonts w:eastAsiaTheme="minorEastAsia"/>
          <w:bCs/>
          <w:sz w:val="22"/>
          <w:szCs w:val="22"/>
        </w:rPr>
        <w:t>SCell</w:t>
      </w:r>
      <w:proofErr w:type="spellEnd"/>
      <w:r w:rsidRPr="00FD3792">
        <w:rPr>
          <w:rFonts w:eastAsiaTheme="minorEastAsia"/>
          <w:bCs/>
          <w:sz w:val="22"/>
          <w:szCs w:val="22"/>
        </w:rPr>
        <w:t>.</w:t>
      </w:r>
    </w:p>
    <w:p w14:paraId="0C89485F" w14:textId="5CA55762" w:rsidR="00B17ED0" w:rsidRDefault="00B17ED0" w:rsidP="0092357B">
      <w:pPr>
        <w:spacing w:after="120"/>
        <w:rPr>
          <w:rFonts w:eastAsiaTheme="minorEastAsia"/>
          <w:b/>
          <w:sz w:val="22"/>
          <w:szCs w:val="22"/>
          <w:lang w:val="x-none"/>
        </w:rPr>
      </w:pPr>
      <w:r w:rsidRPr="00B30CEB">
        <w:rPr>
          <w:rFonts w:eastAsiaTheme="minorEastAsia" w:hint="eastAsia"/>
          <w:b/>
          <w:sz w:val="22"/>
          <w:szCs w:val="22"/>
          <w:lang w:val="x-none"/>
        </w:rPr>
        <w:t>P</w:t>
      </w:r>
      <w:r w:rsidRPr="00B30CEB">
        <w:rPr>
          <w:rFonts w:eastAsiaTheme="minorEastAsia"/>
          <w:b/>
          <w:sz w:val="22"/>
          <w:szCs w:val="22"/>
          <w:lang w:val="x-none"/>
        </w:rPr>
        <w:t xml:space="preserve">roposal 1: RAN4 to </w:t>
      </w:r>
      <w:r w:rsidR="009C478A">
        <w:rPr>
          <w:rFonts w:eastAsiaTheme="minorEastAsia" w:hint="eastAsia"/>
          <w:b/>
          <w:sz w:val="22"/>
          <w:szCs w:val="22"/>
          <w:lang w:val="x-none"/>
        </w:rPr>
        <w:t>consider</w:t>
      </w:r>
      <w:r w:rsidRPr="00B30CEB">
        <w:rPr>
          <w:rFonts w:eastAsiaTheme="minorEastAsia"/>
          <w:b/>
          <w:sz w:val="22"/>
          <w:szCs w:val="22"/>
          <w:lang w:val="x-none"/>
        </w:rPr>
        <w:t xml:space="preserve"> the following </w:t>
      </w:r>
      <w:r w:rsidR="009C478A">
        <w:rPr>
          <w:rFonts w:eastAsiaTheme="minorEastAsia" w:hint="eastAsia"/>
          <w:b/>
          <w:sz w:val="22"/>
          <w:szCs w:val="22"/>
          <w:lang w:val="x-none"/>
        </w:rPr>
        <w:t>general</w:t>
      </w:r>
      <w:r w:rsidRPr="00B30CEB">
        <w:rPr>
          <w:rFonts w:eastAsiaTheme="minorEastAsia"/>
          <w:b/>
          <w:sz w:val="22"/>
          <w:szCs w:val="22"/>
          <w:lang w:val="x-none"/>
        </w:rPr>
        <w:t xml:space="preserve"> cases</w:t>
      </w:r>
      <w:r w:rsidR="009C478A">
        <w:rPr>
          <w:rFonts w:eastAsiaTheme="minorEastAsia" w:hint="eastAsia"/>
          <w:b/>
          <w:sz w:val="22"/>
          <w:szCs w:val="22"/>
          <w:lang w:val="x-none"/>
        </w:rPr>
        <w:t xml:space="preserve"> for scenario</w:t>
      </w:r>
    </w:p>
    <w:p w14:paraId="60721F5A" w14:textId="77777777" w:rsidR="001B0DB4" w:rsidRPr="001B0DB4" w:rsidRDefault="001B0DB4" w:rsidP="0092357B">
      <w:pPr>
        <w:pStyle w:val="affd"/>
        <w:numPr>
          <w:ilvl w:val="0"/>
          <w:numId w:val="14"/>
        </w:numPr>
        <w:spacing w:after="120" w:line="240" w:lineRule="auto"/>
        <w:ind w:firstLineChars="0"/>
        <w:rPr>
          <w:rFonts w:eastAsiaTheme="minorEastAsia"/>
          <w:b/>
          <w:sz w:val="22"/>
          <w:szCs w:val="22"/>
        </w:rPr>
      </w:pPr>
      <w:r w:rsidRPr="001B0DB4">
        <w:rPr>
          <w:rFonts w:eastAsiaTheme="minorEastAsia"/>
          <w:b/>
          <w:sz w:val="22"/>
          <w:szCs w:val="22"/>
        </w:rPr>
        <w:t>In Case 1, RAN4 should define the test cases for scenario #2, scenario #2A.</w:t>
      </w:r>
    </w:p>
    <w:p w14:paraId="1529A8E6" w14:textId="77777777" w:rsidR="001B0DB4" w:rsidRPr="001B0DB4" w:rsidRDefault="001B0DB4" w:rsidP="0092357B">
      <w:pPr>
        <w:pStyle w:val="affd"/>
        <w:numPr>
          <w:ilvl w:val="0"/>
          <w:numId w:val="14"/>
        </w:numPr>
        <w:spacing w:after="120" w:line="240" w:lineRule="auto"/>
        <w:ind w:firstLineChars="0"/>
        <w:rPr>
          <w:rFonts w:eastAsiaTheme="minorEastAsia"/>
          <w:b/>
          <w:sz w:val="22"/>
          <w:szCs w:val="22"/>
        </w:rPr>
      </w:pPr>
      <w:r w:rsidRPr="001B0DB4">
        <w:rPr>
          <w:rFonts w:eastAsiaTheme="minorEastAsia"/>
          <w:b/>
          <w:sz w:val="22"/>
          <w:szCs w:val="22"/>
        </w:rPr>
        <w:t>In Case 2, RAN4 should define the test cases for scenario #2, scenario #2A and scenario #3B.</w:t>
      </w:r>
    </w:p>
    <w:p w14:paraId="7A4133ED" w14:textId="77777777" w:rsidR="001B0DB4" w:rsidRPr="001B0DB4" w:rsidRDefault="001B0DB4" w:rsidP="0092357B">
      <w:pPr>
        <w:pStyle w:val="affd"/>
        <w:numPr>
          <w:ilvl w:val="0"/>
          <w:numId w:val="14"/>
        </w:numPr>
        <w:spacing w:after="120" w:line="240" w:lineRule="auto"/>
        <w:ind w:firstLineChars="0"/>
        <w:rPr>
          <w:rFonts w:eastAsiaTheme="minorEastAsia"/>
          <w:b/>
          <w:sz w:val="22"/>
          <w:szCs w:val="22"/>
        </w:rPr>
      </w:pPr>
      <w:r w:rsidRPr="001B0DB4">
        <w:rPr>
          <w:rFonts w:eastAsiaTheme="minorEastAsia"/>
          <w:b/>
          <w:sz w:val="22"/>
          <w:szCs w:val="22"/>
        </w:rPr>
        <w:t xml:space="preserve">The test cases should include deactivation </w:t>
      </w:r>
      <w:proofErr w:type="spellStart"/>
      <w:r w:rsidRPr="001B0DB4">
        <w:rPr>
          <w:rFonts w:eastAsiaTheme="minorEastAsia"/>
          <w:b/>
          <w:sz w:val="22"/>
          <w:szCs w:val="22"/>
        </w:rPr>
        <w:t>SCell</w:t>
      </w:r>
      <w:proofErr w:type="spellEnd"/>
      <w:r w:rsidRPr="001B0DB4">
        <w:rPr>
          <w:rFonts w:eastAsiaTheme="minorEastAsia"/>
          <w:b/>
          <w:sz w:val="22"/>
          <w:szCs w:val="22"/>
        </w:rPr>
        <w:t xml:space="preserve"> measurement, </w:t>
      </w:r>
      <w:proofErr w:type="spellStart"/>
      <w:r w:rsidRPr="001B0DB4">
        <w:rPr>
          <w:rFonts w:eastAsiaTheme="minorEastAsia"/>
          <w:b/>
          <w:sz w:val="22"/>
          <w:szCs w:val="22"/>
        </w:rPr>
        <w:t>SCell</w:t>
      </w:r>
      <w:proofErr w:type="spellEnd"/>
      <w:r w:rsidRPr="001B0DB4">
        <w:rPr>
          <w:rFonts w:eastAsiaTheme="minorEastAsia"/>
          <w:b/>
          <w:sz w:val="22"/>
          <w:szCs w:val="22"/>
        </w:rPr>
        <w:t xml:space="preserve"> activation procedure and the L1/L3 measurement for activated </w:t>
      </w:r>
      <w:proofErr w:type="spellStart"/>
      <w:r w:rsidRPr="001B0DB4">
        <w:rPr>
          <w:rFonts w:eastAsiaTheme="minorEastAsia"/>
          <w:b/>
          <w:sz w:val="22"/>
          <w:szCs w:val="22"/>
        </w:rPr>
        <w:t>SCell</w:t>
      </w:r>
      <w:proofErr w:type="spellEnd"/>
      <w:r w:rsidRPr="001B0DB4">
        <w:rPr>
          <w:rFonts w:eastAsiaTheme="minorEastAsia"/>
          <w:b/>
          <w:sz w:val="22"/>
          <w:szCs w:val="22"/>
        </w:rPr>
        <w:t>.</w:t>
      </w:r>
    </w:p>
    <w:p w14:paraId="2390CD53" w14:textId="77777777" w:rsidR="001B69C2" w:rsidRDefault="001B69C2" w:rsidP="00A5048D">
      <w:pPr>
        <w:spacing w:after="120"/>
        <w:rPr>
          <w:rFonts w:eastAsiaTheme="minorEastAsia"/>
          <w:sz w:val="22"/>
          <w:szCs w:val="22"/>
        </w:rPr>
      </w:pPr>
    </w:p>
    <w:p w14:paraId="24BD4153" w14:textId="77777777" w:rsidR="001B69C2" w:rsidRDefault="001B69C2" w:rsidP="001B69C2">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1B69C2" w:rsidRPr="00414DB7" w14:paraId="435D8080" w14:textId="77777777" w:rsidTr="00AF4F1B">
        <w:trPr>
          <w:jc w:val="center"/>
        </w:trPr>
        <w:tc>
          <w:tcPr>
            <w:tcW w:w="9629" w:type="dxa"/>
          </w:tcPr>
          <w:p w14:paraId="27B92B38" w14:textId="77777777" w:rsidR="001B69C2" w:rsidRPr="00A44AD7" w:rsidRDefault="001B69C2" w:rsidP="00A44AD7">
            <w:pPr>
              <w:spacing w:after="120"/>
              <w:rPr>
                <w:b/>
                <w:color w:val="0070C0"/>
                <w:sz w:val="20"/>
                <w:szCs w:val="20"/>
                <w:u w:val="single"/>
              </w:rPr>
            </w:pPr>
            <w:r w:rsidRPr="00A44AD7">
              <w:rPr>
                <w:b/>
                <w:color w:val="0070C0"/>
                <w:sz w:val="20"/>
                <w:szCs w:val="20"/>
                <w:u w:val="single"/>
                <w:lang w:eastAsia="ko-KR"/>
              </w:rPr>
              <w:t xml:space="preserve">Issue </w:t>
            </w:r>
            <w:r w:rsidRPr="00A44AD7">
              <w:rPr>
                <w:rFonts w:hint="eastAsia"/>
                <w:b/>
                <w:color w:val="0070C0"/>
                <w:sz w:val="20"/>
                <w:szCs w:val="20"/>
                <w:u w:val="single"/>
              </w:rPr>
              <w:t>3-</w:t>
            </w:r>
            <w:r w:rsidRPr="00A44AD7">
              <w:rPr>
                <w:b/>
                <w:color w:val="0070C0"/>
                <w:sz w:val="20"/>
                <w:szCs w:val="20"/>
                <w:u w:val="single"/>
              </w:rPr>
              <w:t>1</w:t>
            </w:r>
            <w:r w:rsidRPr="00A44AD7">
              <w:rPr>
                <w:rFonts w:hint="eastAsia"/>
                <w:b/>
                <w:color w:val="0070C0"/>
                <w:sz w:val="20"/>
                <w:szCs w:val="20"/>
                <w:u w:val="single"/>
              </w:rPr>
              <w:t>-</w:t>
            </w:r>
            <w:r w:rsidRPr="00A44AD7">
              <w:rPr>
                <w:b/>
                <w:color w:val="0070C0"/>
                <w:sz w:val="20"/>
                <w:szCs w:val="20"/>
                <w:u w:val="single"/>
              </w:rPr>
              <w:t>3</w:t>
            </w:r>
            <w:r w:rsidRPr="00A44AD7">
              <w:rPr>
                <w:b/>
                <w:color w:val="0070C0"/>
                <w:sz w:val="20"/>
                <w:szCs w:val="20"/>
                <w:u w:val="single"/>
                <w:lang w:eastAsia="ko-KR"/>
              </w:rPr>
              <w:t>:</w:t>
            </w:r>
            <w:r w:rsidRPr="00A44AD7">
              <w:rPr>
                <w:rFonts w:hint="eastAsia"/>
                <w:b/>
                <w:color w:val="0070C0"/>
                <w:sz w:val="20"/>
                <w:szCs w:val="20"/>
                <w:u w:val="single"/>
              </w:rPr>
              <w:t xml:space="preserve"> Scenario</w:t>
            </w:r>
            <w:r w:rsidRPr="00A44AD7">
              <w:rPr>
                <w:b/>
                <w:color w:val="0070C0"/>
                <w:sz w:val="20"/>
                <w:szCs w:val="20"/>
                <w:u w:val="single"/>
              </w:rPr>
              <w:t xml:space="preserve"> – known/unknown </w:t>
            </w:r>
            <w:proofErr w:type="spellStart"/>
            <w:r w:rsidRPr="00A44AD7">
              <w:rPr>
                <w:b/>
                <w:color w:val="0070C0"/>
                <w:sz w:val="20"/>
                <w:szCs w:val="20"/>
                <w:u w:val="single"/>
              </w:rPr>
              <w:t>Scell</w:t>
            </w:r>
            <w:proofErr w:type="spellEnd"/>
            <w:r w:rsidRPr="00A44AD7">
              <w:rPr>
                <w:b/>
                <w:color w:val="0070C0"/>
                <w:sz w:val="20"/>
                <w:szCs w:val="20"/>
                <w:u w:val="single"/>
              </w:rPr>
              <w:t xml:space="preserve"> activation</w:t>
            </w:r>
          </w:p>
          <w:p w14:paraId="05BBBF4A" w14:textId="77777777" w:rsidR="001B69C2" w:rsidRPr="00A44AD7" w:rsidRDefault="001B69C2" w:rsidP="00A44AD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Proposal</w:t>
            </w:r>
            <w:r w:rsidRPr="00A44AD7">
              <w:rPr>
                <w:rFonts w:hint="eastAsia"/>
                <w:color w:val="000000" w:themeColor="text1"/>
                <w:sz w:val="20"/>
                <w:szCs w:val="20"/>
                <w:lang w:eastAsia="zh-CN"/>
              </w:rPr>
              <w:t xml:space="preserve"> 1: RAN4 to define the OD-SSB based </w:t>
            </w:r>
            <w:proofErr w:type="spellStart"/>
            <w:r w:rsidRPr="00A44AD7">
              <w:rPr>
                <w:rFonts w:hint="eastAsia"/>
                <w:color w:val="000000" w:themeColor="text1"/>
                <w:sz w:val="20"/>
                <w:szCs w:val="20"/>
                <w:lang w:eastAsia="zh-CN"/>
              </w:rPr>
              <w:t>SCell</w:t>
            </w:r>
            <w:proofErr w:type="spellEnd"/>
            <w:r w:rsidRPr="00A44AD7">
              <w:rPr>
                <w:rFonts w:hint="eastAsia"/>
                <w:color w:val="000000" w:themeColor="text1"/>
                <w:sz w:val="20"/>
                <w:szCs w:val="20"/>
                <w:lang w:eastAsia="zh-CN"/>
              </w:rPr>
              <w:t xml:space="preserve"> activation test case for both known </w:t>
            </w:r>
            <w:proofErr w:type="spellStart"/>
            <w:r w:rsidRPr="00A44AD7">
              <w:rPr>
                <w:rFonts w:hint="eastAsia"/>
                <w:color w:val="000000" w:themeColor="text1"/>
                <w:sz w:val="20"/>
                <w:szCs w:val="20"/>
                <w:lang w:eastAsia="zh-CN"/>
              </w:rPr>
              <w:t>SCell</w:t>
            </w:r>
            <w:proofErr w:type="spellEnd"/>
            <w:r w:rsidRPr="00A44AD7">
              <w:rPr>
                <w:rFonts w:hint="eastAsia"/>
                <w:color w:val="000000" w:themeColor="text1"/>
                <w:sz w:val="20"/>
                <w:szCs w:val="20"/>
                <w:lang w:eastAsia="zh-CN"/>
              </w:rPr>
              <w:t xml:space="preserve"> and unknown </w:t>
            </w:r>
            <w:proofErr w:type="spellStart"/>
            <w:r w:rsidRPr="00A44AD7">
              <w:rPr>
                <w:rFonts w:hint="eastAsia"/>
                <w:color w:val="000000" w:themeColor="text1"/>
                <w:sz w:val="20"/>
                <w:szCs w:val="20"/>
                <w:lang w:eastAsia="zh-CN"/>
              </w:rPr>
              <w:t>SCell</w:t>
            </w:r>
            <w:proofErr w:type="spellEnd"/>
            <w:r w:rsidRPr="00A44AD7">
              <w:rPr>
                <w:rFonts w:hint="eastAsia"/>
                <w:color w:val="000000" w:themeColor="text1"/>
                <w:sz w:val="20"/>
                <w:szCs w:val="20"/>
                <w:lang w:eastAsia="zh-CN"/>
              </w:rPr>
              <w:t>.</w:t>
            </w:r>
          </w:p>
          <w:p w14:paraId="0EA6395A" w14:textId="77777777" w:rsidR="001B69C2" w:rsidRPr="00A44AD7" w:rsidRDefault="001B69C2" w:rsidP="00A44AD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Proposal</w:t>
            </w:r>
            <w:r w:rsidRPr="00A44AD7">
              <w:rPr>
                <w:rFonts w:hint="eastAsia"/>
                <w:color w:val="000000" w:themeColor="text1"/>
                <w:sz w:val="20"/>
                <w:szCs w:val="20"/>
                <w:lang w:eastAsia="zh-CN"/>
              </w:rPr>
              <w:t xml:space="preserve"> 2: RAN4 to define the OD-SSB based </w:t>
            </w:r>
            <w:proofErr w:type="spellStart"/>
            <w:r w:rsidRPr="00A44AD7">
              <w:rPr>
                <w:rFonts w:hint="eastAsia"/>
                <w:color w:val="000000" w:themeColor="text1"/>
                <w:sz w:val="20"/>
                <w:szCs w:val="20"/>
                <w:lang w:eastAsia="zh-CN"/>
              </w:rPr>
              <w:t>SCell</w:t>
            </w:r>
            <w:proofErr w:type="spellEnd"/>
            <w:r w:rsidRPr="00A44AD7">
              <w:rPr>
                <w:rFonts w:hint="eastAsia"/>
                <w:color w:val="000000" w:themeColor="text1"/>
                <w:sz w:val="20"/>
                <w:szCs w:val="20"/>
                <w:lang w:eastAsia="zh-CN"/>
              </w:rPr>
              <w:t xml:space="preserve"> activation test case for known </w:t>
            </w:r>
            <w:proofErr w:type="spellStart"/>
            <w:r w:rsidRPr="00A44AD7">
              <w:rPr>
                <w:rFonts w:hint="eastAsia"/>
                <w:color w:val="000000" w:themeColor="text1"/>
                <w:sz w:val="20"/>
                <w:szCs w:val="20"/>
                <w:lang w:eastAsia="zh-CN"/>
              </w:rPr>
              <w:t>SCell</w:t>
            </w:r>
            <w:proofErr w:type="spellEnd"/>
            <w:r w:rsidRPr="00A44AD7">
              <w:rPr>
                <w:rFonts w:hint="eastAsia"/>
                <w:color w:val="000000" w:themeColor="text1"/>
                <w:sz w:val="20"/>
                <w:szCs w:val="20"/>
                <w:lang w:eastAsia="zh-CN"/>
              </w:rPr>
              <w:t xml:space="preserve"> only.</w:t>
            </w:r>
          </w:p>
          <w:p w14:paraId="19F2DF67" w14:textId="77777777" w:rsidR="001B69C2" w:rsidRPr="00A44AD7" w:rsidRDefault="001B69C2" w:rsidP="00A44AD7">
            <w:pPr>
              <w:pStyle w:val="affd"/>
              <w:widowControl/>
              <w:numPr>
                <w:ilvl w:val="0"/>
                <w:numId w:val="17"/>
              </w:numPr>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Proposal</w:t>
            </w:r>
            <w:r w:rsidRPr="00A44AD7">
              <w:rPr>
                <w:rFonts w:hint="eastAsia"/>
                <w:color w:val="000000" w:themeColor="text1"/>
                <w:sz w:val="20"/>
                <w:szCs w:val="20"/>
                <w:lang w:eastAsia="zh-CN"/>
              </w:rPr>
              <w:t xml:space="preserve"> 3: RAN4 to define the OD-SSB based test case for both Case 1 and Case 2.</w:t>
            </w:r>
            <w:r w:rsidRPr="00A44AD7">
              <w:rPr>
                <w:color w:val="000000" w:themeColor="text1"/>
                <w:sz w:val="20"/>
                <w:szCs w:val="20"/>
                <w:lang w:eastAsia="zh-CN"/>
              </w:rPr>
              <w:t xml:space="preserve"> One in known scenario and the other in unknown scenario such as:</w:t>
            </w:r>
          </w:p>
          <w:p w14:paraId="1571449E" w14:textId="77777777" w:rsidR="001B69C2" w:rsidRPr="00A44AD7" w:rsidRDefault="001B69C2" w:rsidP="00A44AD7">
            <w:pPr>
              <w:pStyle w:val="affd"/>
              <w:widowControl/>
              <w:numPr>
                <w:ilvl w:val="1"/>
                <w:numId w:val="17"/>
              </w:numPr>
              <w:tabs>
                <w:tab w:val="left" w:pos="-9362"/>
                <w:tab w:val="left" w:pos="0"/>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Case 1 in unknown scenario</w:t>
            </w:r>
          </w:p>
          <w:p w14:paraId="0B7FDD67" w14:textId="6843FB69" w:rsidR="001B69C2" w:rsidRPr="00A44AD7" w:rsidRDefault="001B69C2" w:rsidP="00A44AD7">
            <w:pPr>
              <w:pStyle w:val="affd"/>
              <w:widowControl/>
              <w:numPr>
                <w:ilvl w:val="1"/>
                <w:numId w:val="17"/>
              </w:numPr>
              <w:tabs>
                <w:tab w:val="left" w:pos="2084"/>
              </w:tabs>
              <w:autoSpaceDN w:val="0"/>
              <w:spacing w:after="120" w:line="240" w:lineRule="auto"/>
              <w:ind w:firstLineChars="0"/>
              <w:rPr>
                <w:color w:val="000000" w:themeColor="text1"/>
                <w:sz w:val="20"/>
                <w:szCs w:val="20"/>
                <w:lang w:eastAsia="zh-CN"/>
              </w:rPr>
            </w:pPr>
            <w:r w:rsidRPr="00A44AD7">
              <w:rPr>
                <w:color w:val="000000" w:themeColor="text1"/>
                <w:sz w:val="20"/>
                <w:szCs w:val="20"/>
                <w:lang w:eastAsia="zh-CN"/>
              </w:rPr>
              <w:t>Case 2 in known scenario</w:t>
            </w:r>
          </w:p>
        </w:tc>
      </w:tr>
    </w:tbl>
    <w:p w14:paraId="75177E4C" w14:textId="77777777" w:rsidR="001B69C2" w:rsidRDefault="001B69C2" w:rsidP="001B69C2">
      <w:pPr>
        <w:spacing w:after="120"/>
        <w:rPr>
          <w:rFonts w:eastAsiaTheme="minorEastAsia"/>
          <w:sz w:val="22"/>
          <w:szCs w:val="22"/>
        </w:rPr>
      </w:pPr>
    </w:p>
    <w:p w14:paraId="77DE4300" w14:textId="18F6229D" w:rsidR="001B69C2" w:rsidRDefault="00B46F88" w:rsidP="00A5048D">
      <w:pPr>
        <w:spacing w:after="120"/>
        <w:rPr>
          <w:rFonts w:eastAsiaTheme="minorEastAsia"/>
          <w:sz w:val="22"/>
          <w:szCs w:val="22"/>
          <w:lang w:val="x-none"/>
        </w:rPr>
      </w:pPr>
      <w:r>
        <w:rPr>
          <w:rFonts w:eastAsiaTheme="minorEastAsia" w:hint="eastAsia"/>
          <w:sz w:val="22"/>
          <w:szCs w:val="22"/>
        </w:rPr>
        <w:t xml:space="preserve">In the core part, </w:t>
      </w:r>
      <w:r w:rsidR="0071117D">
        <w:rPr>
          <w:rFonts w:eastAsiaTheme="minorEastAsia" w:hint="eastAsia"/>
          <w:sz w:val="22"/>
          <w:szCs w:val="22"/>
        </w:rPr>
        <w:t xml:space="preserve">requirements on </w:t>
      </w:r>
      <w:r w:rsidR="006F1549" w:rsidRPr="006F1549">
        <w:rPr>
          <w:rFonts w:eastAsiaTheme="minorEastAsia"/>
          <w:sz w:val="22"/>
          <w:szCs w:val="22"/>
        </w:rPr>
        <w:t xml:space="preserve">OD-SSB based </w:t>
      </w:r>
      <w:proofErr w:type="spellStart"/>
      <w:r w:rsidR="006F1549" w:rsidRPr="006F1549">
        <w:rPr>
          <w:rFonts w:eastAsiaTheme="minorEastAsia"/>
          <w:sz w:val="22"/>
          <w:szCs w:val="22"/>
        </w:rPr>
        <w:t>SCell</w:t>
      </w:r>
      <w:proofErr w:type="spellEnd"/>
      <w:r w:rsidR="006F1549" w:rsidRPr="006F1549">
        <w:rPr>
          <w:rFonts w:eastAsiaTheme="minorEastAsia"/>
          <w:sz w:val="22"/>
          <w:szCs w:val="22"/>
        </w:rPr>
        <w:t xml:space="preserve"> activation</w:t>
      </w:r>
      <w:r w:rsidR="00B033DD">
        <w:rPr>
          <w:rFonts w:eastAsiaTheme="minorEastAsia" w:hint="eastAsia"/>
          <w:sz w:val="22"/>
          <w:szCs w:val="22"/>
        </w:rPr>
        <w:t xml:space="preserve"> are defined for both </w:t>
      </w:r>
      <w:r w:rsidR="0071117D" w:rsidRPr="0071117D">
        <w:rPr>
          <w:rFonts w:eastAsiaTheme="minorEastAsia"/>
          <w:sz w:val="22"/>
          <w:szCs w:val="22"/>
        </w:rPr>
        <w:t xml:space="preserve">known </w:t>
      </w:r>
      <w:proofErr w:type="spellStart"/>
      <w:r w:rsidR="0071117D" w:rsidRPr="0071117D">
        <w:rPr>
          <w:rFonts w:eastAsiaTheme="minorEastAsia"/>
          <w:sz w:val="22"/>
          <w:szCs w:val="22"/>
        </w:rPr>
        <w:t>SCell</w:t>
      </w:r>
      <w:proofErr w:type="spellEnd"/>
      <w:r w:rsidR="0071117D" w:rsidRPr="0071117D">
        <w:rPr>
          <w:rFonts w:eastAsiaTheme="minorEastAsia"/>
          <w:sz w:val="22"/>
          <w:szCs w:val="22"/>
        </w:rPr>
        <w:t xml:space="preserve"> and unknown </w:t>
      </w:r>
      <w:proofErr w:type="spellStart"/>
      <w:r w:rsidR="0071117D" w:rsidRPr="0071117D">
        <w:rPr>
          <w:rFonts w:eastAsiaTheme="minorEastAsia"/>
          <w:sz w:val="22"/>
          <w:szCs w:val="22"/>
        </w:rPr>
        <w:t>SCell</w:t>
      </w:r>
      <w:proofErr w:type="spellEnd"/>
      <w:r w:rsidR="00F43188">
        <w:rPr>
          <w:rFonts w:eastAsiaTheme="minorEastAsia" w:hint="eastAsia"/>
          <w:sz w:val="22"/>
          <w:szCs w:val="22"/>
        </w:rPr>
        <w:t xml:space="preserve">, therefore, </w:t>
      </w:r>
      <w:r w:rsidR="00513EC0">
        <w:rPr>
          <w:rFonts w:eastAsiaTheme="minorEastAsia" w:hint="eastAsia"/>
          <w:sz w:val="22"/>
          <w:szCs w:val="22"/>
        </w:rPr>
        <w:t>it</w:t>
      </w:r>
      <w:r w:rsidR="00513EC0">
        <w:rPr>
          <w:rFonts w:eastAsiaTheme="minorEastAsia"/>
          <w:sz w:val="22"/>
          <w:szCs w:val="22"/>
        </w:rPr>
        <w:t>’</w:t>
      </w:r>
      <w:r w:rsidR="00513EC0">
        <w:rPr>
          <w:rFonts w:eastAsiaTheme="minorEastAsia" w:hint="eastAsia"/>
          <w:sz w:val="22"/>
          <w:szCs w:val="22"/>
        </w:rPr>
        <w:t xml:space="preserve">s proposed to </w:t>
      </w:r>
      <w:r w:rsidR="001B408D" w:rsidRPr="001B408D">
        <w:rPr>
          <w:rFonts w:eastAsiaTheme="minorEastAsia"/>
          <w:sz w:val="22"/>
          <w:szCs w:val="22"/>
          <w:lang w:val="x-none"/>
        </w:rPr>
        <w:t xml:space="preserve">define the OD-SSB based </w:t>
      </w:r>
      <w:proofErr w:type="spellStart"/>
      <w:r w:rsidR="001B408D" w:rsidRPr="001B408D">
        <w:rPr>
          <w:rFonts w:eastAsiaTheme="minorEastAsia"/>
          <w:sz w:val="22"/>
          <w:szCs w:val="22"/>
          <w:lang w:val="x-none"/>
        </w:rPr>
        <w:t>SCell</w:t>
      </w:r>
      <w:proofErr w:type="spellEnd"/>
      <w:r w:rsidR="001B408D" w:rsidRPr="001B408D">
        <w:rPr>
          <w:rFonts w:eastAsiaTheme="minorEastAsia"/>
          <w:sz w:val="22"/>
          <w:szCs w:val="22"/>
          <w:lang w:val="x-none"/>
        </w:rPr>
        <w:t xml:space="preserve"> activation test case</w:t>
      </w:r>
      <w:r w:rsidR="009D02FB">
        <w:rPr>
          <w:rFonts w:eastAsiaTheme="minorEastAsia" w:hint="eastAsia"/>
          <w:sz w:val="22"/>
          <w:szCs w:val="22"/>
          <w:lang w:val="x-none"/>
        </w:rPr>
        <w:t>s</w:t>
      </w:r>
      <w:r w:rsidR="001B408D" w:rsidRPr="001B408D">
        <w:rPr>
          <w:rFonts w:eastAsiaTheme="minorEastAsia"/>
          <w:sz w:val="22"/>
          <w:szCs w:val="22"/>
          <w:lang w:val="x-none"/>
        </w:rPr>
        <w:t xml:space="preserve"> for both known </w:t>
      </w:r>
      <w:proofErr w:type="spellStart"/>
      <w:r w:rsidR="001B408D" w:rsidRPr="001B408D">
        <w:rPr>
          <w:rFonts w:eastAsiaTheme="minorEastAsia"/>
          <w:sz w:val="22"/>
          <w:szCs w:val="22"/>
          <w:lang w:val="x-none"/>
        </w:rPr>
        <w:t>SCell</w:t>
      </w:r>
      <w:proofErr w:type="spellEnd"/>
      <w:r w:rsidR="001B408D" w:rsidRPr="001B408D">
        <w:rPr>
          <w:rFonts w:eastAsiaTheme="minorEastAsia"/>
          <w:sz w:val="22"/>
          <w:szCs w:val="22"/>
          <w:lang w:val="x-none"/>
        </w:rPr>
        <w:t xml:space="preserve"> and unknown </w:t>
      </w:r>
      <w:proofErr w:type="spellStart"/>
      <w:r w:rsidR="001B408D" w:rsidRPr="001B408D">
        <w:rPr>
          <w:rFonts w:eastAsiaTheme="minorEastAsia"/>
          <w:sz w:val="22"/>
          <w:szCs w:val="22"/>
          <w:lang w:val="x-none"/>
        </w:rPr>
        <w:t>SCell</w:t>
      </w:r>
      <w:proofErr w:type="spellEnd"/>
      <w:r w:rsidR="001B408D" w:rsidRPr="001B408D">
        <w:rPr>
          <w:rFonts w:eastAsiaTheme="minorEastAsia"/>
          <w:sz w:val="22"/>
          <w:szCs w:val="22"/>
          <w:lang w:val="x-none"/>
        </w:rPr>
        <w:t>.</w:t>
      </w:r>
    </w:p>
    <w:p w14:paraId="3BA45D34" w14:textId="359A93AF" w:rsidR="004228A3" w:rsidRPr="00513EC0" w:rsidRDefault="00ED2D14" w:rsidP="00A5048D">
      <w:pPr>
        <w:spacing w:after="120"/>
        <w:rPr>
          <w:rFonts w:eastAsiaTheme="minorEastAsia"/>
          <w:sz w:val="22"/>
          <w:szCs w:val="22"/>
        </w:rPr>
      </w:pPr>
      <w:r w:rsidRPr="00B30CEB">
        <w:rPr>
          <w:rFonts w:eastAsiaTheme="minorEastAsia" w:hint="eastAsia"/>
          <w:b/>
          <w:sz w:val="22"/>
          <w:szCs w:val="22"/>
          <w:lang w:val="x-none"/>
        </w:rPr>
        <w:t>P</w:t>
      </w:r>
      <w:r w:rsidRPr="00B30CEB">
        <w:rPr>
          <w:rFonts w:eastAsiaTheme="minorEastAsia"/>
          <w:b/>
          <w:sz w:val="22"/>
          <w:szCs w:val="22"/>
          <w:lang w:val="x-none"/>
        </w:rPr>
        <w:t xml:space="preserve">roposal </w:t>
      </w:r>
      <w:r>
        <w:rPr>
          <w:rFonts w:eastAsiaTheme="minorEastAsia" w:hint="eastAsia"/>
          <w:b/>
          <w:sz w:val="22"/>
          <w:szCs w:val="22"/>
          <w:lang w:val="x-none"/>
        </w:rPr>
        <w:t>2</w:t>
      </w:r>
      <w:r w:rsidRPr="00B30CEB">
        <w:rPr>
          <w:rFonts w:eastAsiaTheme="minorEastAsia"/>
          <w:b/>
          <w:sz w:val="22"/>
          <w:szCs w:val="22"/>
          <w:lang w:val="x-none"/>
        </w:rPr>
        <w:t>:</w:t>
      </w:r>
      <w:r w:rsidR="00365C1C">
        <w:rPr>
          <w:rFonts w:eastAsiaTheme="minorEastAsia" w:hint="eastAsia"/>
          <w:b/>
          <w:sz w:val="22"/>
          <w:szCs w:val="22"/>
          <w:lang w:val="x-none"/>
        </w:rPr>
        <w:t xml:space="preserve"> </w:t>
      </w:r>
      <w:r w:rsidR="00365C1C" w:rsidRPr="00365C1C">
        <w:rPr>
          <w:rFonts w:eastAsiaTheme="minorEastAsia"/>
          <w:b/>
          <w:sz w:val="22"/>
          <w:szCs w:val="22"/>
          <w:lang w:val="x-none"/>
        </w:rPr>
        <w:t xml:space="preserve">RAN4 to define the OD-SSB based </w:t>
      </w:r>
      <w:proofErr w:type="spellStart"/>
      <w:r w:rsidR="00365C1C" w:rsidRPr="00365C1C">
        <w:rPr>
          <w:rFonts w:eastAsiaTheme="minorEastAsia"/>
          <w:b/>
          <w:sz w:val="22"/>
          <w:szCs w:val="22"/>
          <w:lang w:val="x-none"/>
        </w:rPr>
        <w:t>SCell</w:t>
      </w:r>
      <w:proofErr w:type="spellEnd"/>
      <w:r w:rsidR="00365C1C" w:rsidRPr="00365C1C">
        <w:rPr>
          <w:rFonts w:eastAsiaTheme="minorEastAsia"/>
          <w:b/>
          <w:sz w:val="22"/>
          <w:szCs w:val="22"/>
          <w:lang w:val="x-none"/>
        </w:rPr>
        <w:t xml:space="preserve"> activation test case</w:t>
      </w:r>
      <w:r w:rsidR="009D02FB">
        <w:rPr>
          <w:rFonts w:eastAsiaTheme="minorEastAsia" w:hint="eastAsia"/>
          <w:b/>
          <w:sz w:val="22"/>
          <w:szCs w:val="22"/>
          <w:lang w:val="x-none"/>
        </w:rPr>
        <w:t>s</w:t>
      </w:r>
      <w:r w:rsidR="00365C1C" w:rsidRPr="00365C1C">
        <w:rPr>
          <w:rFonts w:eastAsiaTheme="minorEastAsia"/>
          <w:b/>
          <w:sz w:val="22"/>
          <w:szCs w:val="22"/>
          <w:lang w:val="x-none"/>
        </w:rPr>
        <w:t xml:space="preserve"> for both known </w:t>
      </w:r>
      <w:proofErr w:type="spellStart"/>
      <w:r w:rsidR="00365C1C" w:rsidRPr="00365C1C">
        <w:rPr>
          <w:rFonts w:eastAsiaTheme="minorEastAsia"/>
          <w:b/>
          <w:sz w:val="22"/>
          <w:szCs w:val="22"/>
          <w:lang w:val="x-none"/>
        </w:rPr>
        <w:t>SCell</w:t>
      </w:r>
      <w:proofErr w:type="spellEnd"/>
      <w:r w:rsidR="00365C1C" w:rsidRPr="00365C1C">
        <w:rPr>
          <w:rFonts w:eastAsiaTheme="minorEastAsia"/>
          <w:b/>
          <w:sz w:val="22"/>
          <w:szCs w:val="22"/>
          <w:lang w:val="x-none"/>
        </w:rPr>
        <w:t xml:space="preserve"> and unknown </w:t>
      </w:r>
      <w:proofErr w:type="spellStart"/>
      <w:r w:rsidR="00365C1C" w:rsidRPr="00365C1C">
        <w:rPr>
          <w:rFonts w:eastAsiaTheme="minorEastAsia"/>
          <w:b/>
          <w:sz w:val="22"/>
          <w:szCs w:val="22"/>
          <w:lang w:val="x-none"/>
        </w:rPr>
        <w:t>SCell</w:t>
      </w:r>
      <w:proofErr w:type="spellEnd"/>
      <w:r w:rsidR="00365C1C" w:rsidRPr="00365C1C">
        <w:rPr>
          <w:rFonts w:eastAsiaTheme="minorEastAsia"/>
          <w:b/>
          <w:sz w:val="22"/>
          <w:szCs w:val="22"/>
          <w:lang w:val="x-none"/>
        </w:rPr>
        <w:t>.</w:t>
      </w:r>
    </w:p>
    <w:p w14:paraId="1694E348" w14:textId="77777777" w:rsidR="001B69C2" w:rsidRDefault="001B69C2" w:rsidP="00A5048D">
      <w:pPr>
        <w:spacing w:after="120"/>
        <w:rPr>
          <w:rFonts w:eastAsiaTheme="minorEastAsia"/>
          <w:sz w:val="22"/>
          <w:szCs w:val="22"/>
        </w:rPr>
      </w:pPr>
    </w:p>
    <w:p w14:paraId="083CB1DA" w14:textId="77777777" w:rsidR="001B69C2" w:rsidRDefault="001B69C2" w:rsidP="001B69C2">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1B69C2" w:rsidRPr="00E402F6" w14:paraId="0A854732" w14:textId="77777777" w:rsidTr="00AF4F1B">
        <w:trPr>
          <w:jc w:val="center"/>
        </w:trPr>
        <w:tc>
          <w:tcPr>
            <w:tcW w:w="9629" w:type="dxa"/>
          </w:tcPr>
          <w:p w14:paraId="028EC6BE" w14:textId="77777777" w:rsidR="00E402F6" w:rsidRPr="00E402F6" w:rsidRDefault="00E402F6" w:rsidP="00E402F6">
            <w:pPr>
              <w:spacing w:after="120"/>
              <w:rPr>
                <w:color w:val="000000" w:themeColor="text1"/>
                <w:sz w:val="20"/>
                <w:szCs w:val="20"/>
              </w:rPr>
            </w:pPr>
            <w:r w:rsidRPr="00E402F6">
              <w:rPr>
                <w:rFonts w:hint="eastAsia"/>
                <w:color w:val="000000" w:themeColor="text1"/>
                <w:sz w:val="20"/>
                <w:szCs w:val="20"/>
              </w:rPr>
              <w:t>Sub-issue 2:</w:t>
            </w:r>
            <w:r w:rsidRPr="00E402F6">
              <w:rPr>
                <w:color w:val="000000" w:themeColor="text1"/>
                <w:sz w:val="20"/>
                <w:szCs w:val="20"/>
              </w:rPr>
              <w:t xml:space="preserve"> Test case list</w:t>
            </w:r>
          </w:p>
          <w:p w14:paraId="3A6B1122" w14:textId="77777777" w:rsidR="00E402F6" w:rsidRPr="00E402F6" w:rsidRDefault="00E402F6" w:rsidP="00E402F6">
            <w:pPr>
              <w:spacing w:after="120"/>
              <w:rPr>
                <w:b/>
                <w:color w:val="0070C0"/>
                <w:sz w:val="20"/>
                <w:szCs w:val="20"/>
                <w:u w:val="single"/>
              </w:rPr>
            </w:pPr>
            <w:r w:rsidRPr="00E402F6">
              <w:rPr>
                <w:b/>
                <w:color w:val="0070C0"/>
                <w:sz w:val="20"/>
                <w:szCs w:val="20"/>
                <w:u w:val="single"/>
                <w:lang w:eastAsia="ko-KR"/>
              </w:rPr>
              <w:t xml:space="preserve">Issue </w:t>
            </w:r>
            <w:r w:rsidRPr="00E402F6">
              <w:rPr>
                <w:rFonts w:hint="eastAsia"/>
                <w:b/>
                <w:color w:val="0070C0"/>
                <w:sz w:val="20"/>
                <w:szCs w:val="20"/>
                <w:u w:val="single"/>
              </w:rPr>
              <w:t>3-1-4</w:t>
            </w:r>
            <w:r w:rsidRPr="00E402F6">
              <w:rPr>
                <w:b/>
                <w:color w:val="0070C0"/>
                <w:sz w:val="20"/>
                <w:szCs w:val="20"/>
                <w:u w:val="single"/>
                <w:lang w:eastAsia="ko-KR"/>
              </w:rPr>
              <w:t>: Test case list</w:t>
            </w:r>
          </w:p>
          <w:p w14:paraId="387D2257" w14:textId="77777777" w:rsidR="00E402F6" w:rsidRPr="00E402F6" w:rsidRDefault="00E402F6" w:rsidP="00E402F6">
            <w:pPr>
              <w:spacing w:after="120"/>
              <w:rPr>
                <w:b/>
                <w:bCs/>
                <w:color w:val="000000" w:themeColor="text1"/>
                <w:sz w:val="20"/>
                <w:szCs w:val="20"/>
                <w:highlight w:val="green"/>
              </w:rPr>
            </w:pPr>
            <w:r w:rsidRPr="00E402F6">
              <w:rPr>
                <w:rFonts w:hint="eastAsia"/>
                <w:b/>
                <w:bCs/>
                <w:color w:val="000000" w:themeColor="text1"/>
                <w:sz w:val="20"/>
                <w:szCs w:val="20"/>
                <w:highlight w:val="green"/>
              </w:rPr>
              <w:t>Agreement</w:t>
            </w:r>
          </w:p>
          <w:p w14:paraId="339B3E0C" w14:textId="77777777" w:rsidR="00E402F6" w:rsidRPr="00E402F6" w:rsidRDefault="00E402F6" w:rsidP="00E402F6">
            <w:pPr>
              <w:spacing w:after="120"/>
              <w:rPr>
                <w:sz w:val="20"/>
                <w:szCs w:val="20"/>
              </w:rPr>
            </w:pPr>
            <w:r w:rsidRPr="00E402F6">
              <w:rPr>
                <w:rFonts w:hint="eastAsia"/>
                <w:sz w:val="20"/>
                <w:szCs w:val="20"/>
              </w:rPr>
              <w:t>RAN4 to at least define the following OD-SSB test cases.</w:t>
            </w:r>
          </w:p>
          <w:p w14:paraId="65A80F0D"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activation in Case 1</w:t>
            </w:r>
          </w:p>
          <w:p w14:paraId="7B564481"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Intra-frequency measurement</w:t>
            </w:r>
            <w:r w:rsidRPr="00E402F6">
              <w:rPr>
                <w:rFonts w:hint="eastAsia"/>
                <w:color w:val="000000" w:themeColor="text1"/>
                <w:sz w:val="20"/>
                <w:szCs w:val="20"/>
                <w:lang w:eastAsia="zh-CN"/>
              </w:rPr>
              <w:t xml:space="preserve">(deactivated </w:t>
            </w:r>
            <w:proofErr w:type="spellStart"/>
            <w:r w:rsidRPr="00E402F6">
              <w:rPr>
                <w:rFonts w:hint="eastAsia"/>
                <w:color w:val="000000" w:themeColor="text1"/>
                <w:sz w:val="20"/>
                <w:szCs w:val="20"/>
                <w:lang w:eastAsia="zh-CN"/>
              </w:rPr>
              <w:t>SCell</w:t>
            </w:r>
            <w:proofErr w:type="spellEnd"/>
            <w:r w:rsidRPr="00E402F6">
              <w:rPr>
                <w:rFonts w:hint="eastAsia"/>
                <w:color w:val="000000" w:themeColor="text1"/>
                <w:sz w:val="20"/>
                <w:szCs w:val="20"/>
                <w:lang w:eastAsia="zh-CN"/>
              </w:rPr>
              <w:t>)</w:t>
            </w:r>
            <w:r w:rsidRPr="00E402F6">
              <w:rPr>
                <w:color w:val="000000" w:themeColor="text1"/>
                <w:sz w:val="20"/>
                <w:szCs w:val="20"/>
                <w:lang w:eastAsia="zh-CN"/>
              </w:rPr>
              <w:t xml:space="preserve"> in Case 1</w:t>
            </w:r>
          </w:p>
          <w:p w14:paraId="378F0073"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L1-RSRP measurement with OD-SSB parameter update(Scenario 3B)</w:t>
            </w:r>
          </w:p>
          <w:p w14:paraId="041111B9" w14:textId="77777777" w:rsidR="00E402F6" w:rsidRPr="00E402F6" w:rsidRDefault="00E402F6" w:rsidP="00E402F6">
            <w:pPr>
              <w:spacing w:after="120"/>
              <w:rPr>
                <w:sz w:val="20"/>
                <w:szCs w:val="20"/>
              </w:rPr>
            </w:pPr>
          </w:p>
          <w:p w14:paraId="1DE1A6CC" w14:textId="77777777" w:rsidR="00E402F6" w:rsidRPr="00E402F6" w:rsidRDefault="00E402F6" w:rsidP="00E402F6">
            <w:pPr>
              <w:spacing w:after="120"/>
              <w:rPr>
                <w:sz w:val="20"/>
                <w:szCs w:val="20"/>
              </w:rPr>
            </w:pPr>
            <w:r w:rsidRPr="00E402F6">
              <w:rPr>
                <w:sz w:val="20"/>
                <w:szCs w:val="20"/>
              </w:rPr>
              <w:t xml:space="preserve">RAN4 to </w:t>
            </w:r>
            <w:r w:rsidRPr="00E402F6">
              <w:rPr>
                <w:rFonts w:hint="eastAsia"/>
                <w:sz w:val="20"/>
                <w:szCs w:val="20"/>
              </w:rPr>
              <w:t xml:space="preserve">further </w:t>
            </w:r>
            <w:r w:rsidRPr="00E402F6">
              <w:rPr>
                <w:sz w:val="20"/>
                <w:szCs w:val="20"/>
              </w:rPr>
              <w:t>discuss whether the following OD-SSB test cases can be agreed.</w:t>
            </w:r>
          </w:p>
          <w:p w14:paraId="74C8A99C"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activation in Case 2 Alt Time C-1</w:t>
            </w:r>
          </w:p>
          <w:p w14:paraId="511FCD24"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 xml:space="preserve">OD-SSB based multiple </w:t>
            </w: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activation</w:t>
            </w:r>
          </w:p>
          <w:p w14:paraId="4C0DC780"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 xml:space="preserve">OD-SSB based direct </w:t>
            </w: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Activation at </w:t>
            </w: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addition in Case 1</w:t>
            </w:r>
          </w:p>
          <w:p w14:paraId="47AB6925"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 xml:space="preserve">OD-SSB based direct </w:t>
            </w: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Activation at </w:t>
            </w: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addition in Case 2</w:t>
            </w:r>
          </w:p>
          <w:p w14:paraId="15ED7CA5"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 xml:space="preserve">OD-SSB based PUCCH </w:t>
            </w: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Activation in Case 1</w:t>
            </w:r>
          </w:p>
          <w:p w14:paraId="52D3955D"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 xml:space="preserve">OD-SSB based PUCCH </w:t>
            </w: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Activation in Case 2</w:t>
            </w:r>
          </w:p>
          <w:p w14:paraId="1A15FF4F"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lastRenderedPageBreak/>
              <w:t xml:space="preserve">Fast </w:t>
            </w: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Activation with OD-SSB;</w:t>
            </w:r>
          </w:p>
          <w:p w14:paraId="58F02A1A"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 xml:space="preserve">OD-SSB based </w:t>
            </w:r>
            <w:proofErr w:type="spellStart"/>
            <w:r w:rsidRPr="00E402F6">
              <w:rPr>
                <w:color w:val="000000" w:themeColor="text1"/>
                <w:sz w:val="20"/>
                <w:szCs w:val="20"/>
                <w:lang w:eastAsia="zh-CN"/>
              </w:rPr>
              <w:t>SCell</w:t>
            </w:r>
            <w:proofErr w:type="spellEnd"/>
            <w:r w:rsidRPr="00E402F6">
              <w:rPr>
                <w:color w:val="000000" w:themeColor="text1"/>
                <w:sz w:val="20"/>
                <w:szCs w:val="20"/>
                <w:lang w:eastAsia="zh-CN"/>
              </w:rPr>
              <w:t xml:space="preserve"> Activation with the L3 reporting during activation</w:t>
            </w:r>
          </w:p>
          <w:p w14:paraId="108C0E53"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Intra-frequency measurement</w:t>
            </w:r>
            <w:r w:rsidRPr="00E402F6">
              <w:rPr>
                <w:rFonts w:hint="eastAsia"/>
                <w:color w:val="000000" w:themeColor="text1"/>
                <w:sz w:val="20"/>
                <w:szCs w:val="20"/>
                <w:lang w:eastAsia="zh-CN"/>
              </w:rPr>
              <w:t xml:space="preserve">(deactivated </w:t>
            </w:r>
            <w:proofErr w:type="spellStart"/>
            <w:r w:rsidRPr="00E402F6">
              <w:rPr>
                <w:rFonts w:hint="eastAsia"/>
                <w:color w:val="000000" w:themeColor="text1"/>
                <w:sz w:val="20"/>
                <w:szCs w:val="20"/>
                <w:lang w:eastAsia="zh-CN"/>
              </w:rPr>
              <w:t>SCell</w:t>
            </w:r>
            <w:proofErr w:type="spellEnd"/>
            <w:r w:rsidRPr="00E402F6">
              <w:rPr>
                <w:rFonts w:hint="eastAsia"/>
                <w:color w:val="000000" w:themeColor="text1"/>
                <w:sz w:val="20"/>
                <w:szCs w:val="20"/>
                <w:lang w:eastAsia="zh-CN"/>
              </w:rPr>
              <w:t>)</w:t>
            </w:r>
            <w:r w:rsidRPr="00E402F6">
              <w:rPr>
                <w:color w:val="000000" w:themeColor="text1"/>
                <w:sz w:val="20"/>
                <w:szCs w:val="20"/>
                <w:lang w:eastAsia="zh-CN"/>
              </w:rPr>
              <w:t xml:space="preserve"> in Case 2</w:t>
            </w:r>
          </w:p>
          <w:p w14:paraId="680E48B0"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Intra-frequency measurement in Case 1</w:t>
            </w:r>
          </w:p>
          <w:p w14:paraId="07076D2B"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Intra-frequency measurement in Case 2</w:t>
            </w:r>
          </w:p>
          <w:p w14:paraId="42F3CD4F" w14:textId="77777777" w:rsidR="00E402F6"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rFonts w:hint="eastAsia"/>
                <w:color w:val="000000" w:themeColor="text1"/>
                <w:sz w:val="20"/>
                <w:szCs w:val="20"/>
                <w:lang w:eastAsia="zh-CN"/>
              </w:rPr>
              <w:t>Interruption at OD-SSB activation/deactivation</w:t>
            </w:r>
          </w:p>
          <w:p w14:paraId="1B7FA262" w14:textId="7CCC9C09" w:rsidR="001B69C2" w:rsidRPr="00E402F6" w:rsidRDefault="00E402F6" w:rsidP="00E402F6">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E402F6">
              <w:rPr>
                <w:color w:val="000000" w:themeColor="text1"/>
                <w:sz w:val="20"/>
                <w:szCs w:val="20"/>
                <w:lang w:eastAsia="zh-CN"/>
              </w:rPr>
              <w:t>Interruptions during measurements on deactivated NR SCC</w:t>
            </w:r>
          </w:p>
        </w:tc>
      </w:tr>
    </w:tbl>
    <w:p w14:paraId="3609087B" w14:textId="77777777" w:rsidR="001B69C2" w:rsidRDefault="001B69C2" w:rsidP="001B69C2">
      <w:pPr>
        <w:spacing w:after="120"/>
        <w:rPr>
          <w:rFonts w:eastAsiaTheme="minorEastAsia"/>
          <w:sz w:val="22"/>
          <w:szCs w:val="22"/>
        </w:rPr>
      </w:pPr>
    </w:p>
    <w:p w14:paraId="54AB454A" w14:textId="77777777" w:rsidR="005C0F7E" w:rsidRPr="00304CF3" w:rsidRDefault="005C0F7E" w:rsidP="005C0F7E">
      <w:pPr>
        <w:spacing w:after="120"/>
        <w:rPr>
          <w:rFonts w:eastAsiaTheme="minorEastAsia"/>
          <w:sz w:val="22"/>
          <w:szCs w:val="22"/>
        </w:rPr>
      </w:pPr>
      <w:r w:rsidRPr="00304CF3">
        <w:rPr>
          <w:rFonts w:eastAsiaTheme="minorEastAsia" w:hint="eastAsia"/>
          <w:sz w:val="22"/>
          <w:szCs w:val="22"/>
        </w:rPr>
        <w:t>For</w:t>
      </w:r>
      <w:r w:rsidRPr="00304CF3">
        <w:rPr>
          <w:rFonts w:eastAsiaTheme="minorEastAsia"/>
          <w:sz w:val="22"/>
          <w:szCs w:val="22"/>
        </w:rPr>
        <w:t xml:space="preserve"> performance requirements of NES part 1, based on the core part discussion in RAN4 previous meetings, the requirements on OD-SSB based deactivated </w:t>
      </w:r>
      <w:proofErr w:type="spellStart"/>
      <w:r w:rsidRPr="00304CF3">
        <w:rPr>
          <w:rFonts w:eastAsiaTheme="minorEastAsia"/>
          <w:sz w:val="22"/>
          <w:szCs w:val="22"/>
        </w:rPr>
        <w:t>SCell</w:t>
      </w:r>
      <w:proofErr w:type="spellEnd"/>
      <w:r w:rsidRPr="00304CF3">
        <w:rPr>
          <w:rFonts w:eastAsiaTheme="minorEastAsia"/>
          <w:sz w:val="22"/>
          <w:szCs w:val="22"/>
        </w:rPr>
        <w:t xml:space="preserve"> measurement</w:t>
      </w:r>
      <w:r w:rsidRPr="00304CF3">
        <w:t xml:space="preserve"> </w:t>
      </w:r>
      <w:bookmarkStart w:id="3" w:name="OLE_LINK1"/>
      <w:bookmarkStart w:id="4" w:name="OLE_LINK2"/>
      <w:r w:rsidRPr="00304CF3">
        <w:rPr>
          <w:rFonts w:eastAsiaTheme="minorEastAsia"/>
          <w:sz w:val="22"/>
          <w:szCs w:val="22"/>
        </w:rPr>
        <w:t>with FMW</w:t>
      </w:r>
      <w:bookmarkEnd w:id="3"/>
      <w:bookmarkEnd w:id="4"/>
      <w:r w:rsidRPr="00304CF3">
        <w:rPr>
          <w:rFonts w:eastAsiaTheme="minorEastAsia"/>
          <w:sz w:val="22"/>
          <w:szCs w:val="22"/>
        </w:rPr>
        <w:t xml:space="preserve">, OD-SSB based </w:t>
      </w:r>
      <w:proofErr w:type="spellStart"/>
      <w:r w:rsidRPr="00304CF3">
        <w:rPr>
          <w:rFonts w:eastAsiaTheme="minorEastAsia"/>
          <w:sz w:val="22"/>
          <w:szCs w:val="22"/>
        </w:rPr>
        <w:t>SCell</w:t>
      </w:r>
      <w:proofErr w:type="spellEnd"/>
      <w:r w:rsidRPr="00304CF3">
        <w:rPr>
          <w:rFonts w:eastAsiaTheme="minorEastAsia"/>
          <w:sz w:val="22"/>
          <w:szCs w:val="22"/>
        </w:rPr>
        <w:t xml:space="preserve"> activation, and OD-SSB based L1 measurement are to be defined, therefore, related test cases need to be designed. Besides, two cases including Case 1 and Case 2 need to be considered for test case design.</w:t>
      </w:r>
    </w:p>
    <w:p w14:paraId="498E11E8" w14:textId="77777777" w:rsidR="005C0F7E" w:rsidRPr="00304CF3" w:rsidRDefault="005C0F7E" w:rsidP="005C0F7E">
      <w:pPr>
        <w:spacing w:after="120"/>
        <w:rPr>
          <w:rFonts w:eastAsiaTheme="minorEastAsia"/>
          <w:sz w:val="22"/>
          <w:szCs w:val="22"/>
        </w:rPr>
      </w:pPr>
      <w:r w:rsidRPr="00304CF3">
        <w:rPr>
          <w:rFonts w:eastAsiaTheme="minorEastAsia"/>
          <w:sz w:val="22"/>
          <w:szCs w:val="22"/>
        </w:rPr>
        <w:t xml:space="preserve">For OD-SSB based deactivated </w:t>
      </w:r>
      <w:proofErr w:type="spellStart"/>
      <w:r w:rsidRPr="00304CF3">
        <w:rPr>
          <w:rFonts w:eastAsiaTheme="minorEastAsia"/>
          <w:sz w:val="22"/>
          <w:szCs w:val="22"/>
        </w:rPr>
        <w:t>SCell</w:t>
      </w:r>
      <w:proofErr w:type="spellEnd"/>
      <w:r w:rsidRPr="00304CF3">
        <w:rPr>
          <w:rFonts w:eastAsiaTheme="minorEastAsia"/>
          <w:sz w:val="22"/>
          <w:szCs w:val="22"/>
        </w:rPr>
        <w:t xml:space="preserve"> measurement with FMW, OD-SSB based NR intra-frequency measurements requirements are to be defined in the core part, Case 1 and Case 2 are also considered for OD-SSB based NR intra-frequency measurements.</w:t>
      </w:r>
    </w:p>
    <w:p w14:paraId="4AF4704A" w14:textId="77777777" w:rsidR="00C25DF2" w:rsidRPr="00304CF3" w:rsidRDefault="005C0F7E" w:rsidP="00C25DF2">
      <w:pPr>
        <w:spacing w:after="120"/>
        <w:rPr>
          <w:rFonts w:eastAsiaTheme="minorEastAsia"/>
          <w:sz w:val="22"/>
          <w:szCs w:val="22"/>
        </w:rPr>
      </w:pPr>
      <w:r w:rsidRPr="00304CF3">
        <w:rPr>
          <w:rFonts w:eastAsiaTheme="minorEastAsia" w:hint="eastAsia"/>
          <w:sz w:val="22"/>
          <w:szCs w:val="22"/>
          <w:lang w:val="x-none"/>
        </w:rPr>
        <w:t>F</w:t>
      </w:r>
      <w:r w:rsidRPr="00304CF3">
        <w:rPr>
          <w:rFonts w:eastAsiaTheme="minorEastAsia"/>
          <w:sz w:val="22"/>
          <w:szCs w:val="22"/>
          <w:lang w:val="x-none"/>
        </w:rPr>
        <w:t xml:space="preserve">or </w:t>
      </w:r>
      <w:r w:rsidRPr="00304CF3">
        <w:rPr>
          <w:rFonts w:eastAsiaTheme="minorEastAsia"/>
          <w:sz w:val="22"/>
          <w:szCs w:val="22"/>
        </w:rPr>
        <w:t xml:space="preserve">OD-SSB based </w:t>
      </w:r>
      <w:proofErr w:type="spellStart"/>
      <w:r w:rsidRPr="00304CF3">
        <w:rPr>
          <w:rFonts w:eastAsiaTheme="minorEastAsia"/>
          <w:sz w:val="22"/>
          <w:szCs w:val="22"/>
        </w:rPr>
        <w:t>SCell</w:t>
      </w:r>
      <w:proofErr w:type="spellEnd"/>
      <w:r w:rsidRPr="00304CF3">
        <w:rPr>
          <w:rFonts w:eastAsiaTheme="minorEastAsia"/>
          <w:sz w:val="22"/>
          <w:szCs w:val="22"/>
        </w:rPr>
        <w:t xml:space="preserve"> activation</w:t>
      </w:r>
      <w:r w:rsidRPr="00304CF3">
        <w:rPr>
          <w:rFonts w:eastAsiaTheme="minorEastAsia"/>
          <w:sz w:val="22"/>
          <w:szCs w:val="22"/>
          <w:lang w:val="x-none"/>
        </w:rPr>
        <w:t xml:space="preserve">, scenarios including OD-SSB based normal </w:t>
      </w:r>
      <w:proofErr w:type="spellStart"/>
      <w:r w:rsidRPr="00304CF3">
        <w:rPr>
          <w:rFonts w:eastAsiaTheme="minorEastAsia"/>
          <w:sz w:val="22"/>
          <w:szCs w:val="22"/>
          <w:lang w:val="x-none"/>
        </w:rPr>
        <w:t>SCell</w:t>
      </w:r>
      <w:proofErr w:type="spellEnd"/>
      <w:r w:rsidRPr="00304CF3">
        <w:rPr>
          <w:rFonts w:eastAsiaTheme="minorEastAsia"/>
          <w:sz w:val="22"/>
          <w:szCs w:val="22"/>
          <w:lang w:val="x-none"/>
        </w:rPr>
        <w:t xml:space="preserve"> Activation, OD-SSB based direct </w:t>
      </w:r>
      <w:proofErr w:type="spellStart"/>
      <w:r w:rsidRPr="00304CF3">
        <w:rPr>
          <w:rFonts w:eastAsiaTheme="minorEastAsia"/>
          <w:sz w:val="22"/>
          <w:szCs w:val="22"/>
          <w:lang w:val="x-none"/>
        </w:rPr>
        <w:t>SCell</w:t>
      </w:r>
      <w:proofErr w:type="spellEnd"/>
      <w:r w:rsidRPr="00304CF3">
        <w:rPr>
          <w:rFonts w:eastAsiaTheme="minorEastAsia"/>
          <w:sz w:val="22"/>
          <w:szCs w:val="22"/>
          <w:lang w:val="x-none"/>
        </w:rPr>
        <w:t xml:space="preserve"> Activation at </w:t>
      </w:r>
      <w:proofErr w:type="spellStart"/>
      <w:r w:rsidRPr="00304CF3">
        <w:rPr>
          <w:rFonts w:eastAsiaTheme="minorEastAsia"/>
          <w:sz w:val="22"/>
          <w:szCs w:val="22"/>
          <w:lang w:val="x-none"/>
        </w:rPr>
        <w:t>SCell</w:t>
      </w:r>
      <w:proofErr w:type="spellEnd"/>
      <w:r w:rsidRPr="00304CF3">
        <w:rPr>
          <w:rFonts w:eastAsiaTheme="minorEastAsia"/>
          <w:sz w:val="22"/>
          <w:szCs w:val="22"/>
          <w:lang w:val="x-none"/>
        </w:rPr>
        <w:t xml:space="preserve"> addition, OD-SSB based</w:t>
      </w:r>
      <w:r w:rsidRPr="00304CF3">
        <w:t xml:space="preserve"> </w:t>
      </w:r>
      <w:r w:rsidR="00E04299" w:rsidRPr="00304CF3">
        <w:rPr>
          <w:rFonts w:eastAsiaTheme="minorEastAsia"/>
          <w:sz w:val="22"/>
          <w:szCs w:val="22"/>
          <w:lang w:val="x-none"/>
        </w:rPr>
        <w:t xml:space="preserve">PUCCH </w:t>
      </w:r>
      <w:proofErr w:type="spellStart"/>
      <w:r w:rsidR="00E04299" w:rsidRPr="00304CF3">
        <w:rPr>
          <w:rFonts w:eastAsiaTheme="minorEastAsia"/>
          <w:sz w:val="22"/>
          <w:szCs w:val="22"/>
          <w:lang w:val="x-none"/>
        </w:rPr>
        <w:t>SCell</w:t>
      </w:r>
      <w:proofErr w:type="spellEnd"/>
      <w:r w:rsidR="00E04299" w:rsidRPr="00304CF3">
        <w:rPr>
          <w:rFonts w:eastAsiaTheme="minorEastAsia"/>
          <w:sz w:val="22"/>
          <w:szCs w:val="22"/>
          <w:lang w:val="x-none"/>
        </w:rPr>
        <w:t xml:space="preserve"> Activation</w:t>
      </w:r>
      <w:r w:rsidRPr="00304CF3">
        <w:rPr>
          <w:rFonts w:eastAsiaTheme="minorEastAsia"/>
          <w:sz w:val="22"/>
          <w:szCs w:val="22"/>
          <w:lang w:val="x-none"/>
        </w:rPr>
        <w:t xml:space="preserve">, and OD-SSB based </w:t>
      </w:r>
      <w:proofErr w:type="spellStart"/>
      <w:r w:rsidRPr="00304CF3">
        <w:rPr>
          <w:rFonts w:eastAsiaTheme="minorEastAsia"/>
          <w:sz w:val="22"/>
          <w:szCs w:val="22"/>
          <w:lang w:val="x-none"/>
        </w:rPr>
        <w:t>SCell</w:t>
      </w:r>
      <w:proofErr w:type="spellEnd"/>
      <w:r w:rsidRPr="00304CF3">
        <w:rPr>
          <w:rFonts w:eastAsiaTheme="minorEastAsia"/>
          <w:sz w:val="22"/>
          <w:szCs w:val="22"/>
          <w:lang w:val="x-none"/>
        </w:rPr>
        <w:t xml:space="preserve"> Activation with the L3 reporting during activation are considered in core part, therefore, it’s proposed to design test cases for these scenarios. </w:t>
      </w:r>
      <w:r w:rsidR="00C25DF2" w:rsidRPr="00BC4698">
        <w:rPr>
          <w:rFonts w:eastAsiaTheme="minorEastAsia"/>
          <w:sz w:val="22"/>
          <w:szCs w:val="22"/>
        </w:rPr>
        <w:t xml:space="preserve">For OD-SSB based </w:t>
      </w:r>
      <w:proofErr w:type="spellStart"/>
      <w:r w:rsidR="00C25DF2" w:rsidRPr="00BC4698">
        <w:rPr>
          <w:rFonts w:eastAsiaTheme="minorEastAsia"/>
          <w:sz w:val="22"/>
          <w:szCs w:val="22"/>
        </w:rPr>
        <w:t>SCell</w:t>
      </w:r>
      <w:proofErr w:type="spellEnd"/>
      <w:r w:rsidR="00C25DF2" w:rsidRPr="00BC4698">
        <w:rPr>
          <w:rFonts w:eastAsiaTheme="minorEastAsia"/>
          <w:sz w:val="22"/>
          <w:szCs w:val="22"/>
        </w:rPr>
        <w:t xml:space="preserve"> activation, OD-SSB based direct </w:t>
      </w:r>
      <w:proofErr w:type="spellStart"/>
      <w:r w:rsidR="00C25DF2" w:rsidRPr="00BC4698">
        <w:rPr>
          <w:rFonts w:eastAsiaTheme="minorEastAsia"/>
          <w:sz w:val="22"/>
          <w:szCs w:val="22"/>
        </w:rPr>
        <w:t>SCell</w:t>
      </w:r>
      <w:proofErr w:type="spellEnd"/>
      <w:r w:rsidR="00C25DF2" w:rsidRPr="00BC4698">
        <w:rPr>
          <w:rFonts w:eastAsiaTheme="minorEastAsia"/>
          <w:sz w:val="22"/>
          <w:szCs w:val="22"/>
        </w:rPr>
        <w:t xml:space="preserve"> Activation at </w:t>
      </w:r>
      <w:proofErr w:type="spellStart"/>
      <w:r w:rsidR="00C25DF2" w:rsidRPr="00BC4698">
        <w:rPr>
          <w:rFonts w:eastAsiaTheme="minorEastAsia"/>
          <w:sz w:val="22"/>
          <w:szCs w:val="22"/>
        </w:rPr>
        <w:t>SCell</w:t>
      </w:r>
      <w:proofErr w:type="spellEnd"/>
      <w:r w:rsidR="00C25DF2" w:rsidRPr="00BC4698">
        <w:rPr>
          <w:rFonts w:eastAsiaTheme="minorEastAsia"/>
          <w:sz w:val="22"/>
          <w:szCs w:val="22"/>
        </w:rPr>
        <w:t xml:space="preserve"> addition, OD-SSB based PUCCH </w:t>
      </w:r>
      <w:proofErr w:type="spellStart"/>
      <w:r w:rsidR="00C25DF2" w:rsidRPr="00BC4698">
        <w:rPr>
          <w:rFonts w:eastAsiaTheme="minorEastAsia"/>
          <w:sz w:val="22"/>
          <w:szCs w:val="22"/>
        </w:rPr>
        <w:t>SCell</w:t>
      </w:r>
      <w:proofErr w:type="spellEnd"/>
      <w:r w:rsidR="00C25DF2" w:rsidRPr="00BC4698">
        <w:rPr>
          <w:rFonts w:eastAsiaTheme="minorEastAsia"/>
          <w:sz w:val="22"/>
          <w:szCs w:val="22"/>
        </w:rPr>
        <w:t xml:space="preserve"> Activation, and OD-SSB based </w:t>
      </w:r>
      <w:proofErr w:type="spellStart"/>
      <w:r w:rsidR="00C25DF2" w:rsidRPr="00BC4698">
        <w:rPr>
          <w:rFonts w:eastAsiaTheme="minorEastAsia"/>
          <w:sz w:val="22"/>
          <w:szCs w:val="22"/>
        </w:rPr>
        <w:t>SCell</w:t>
      </w:r>
      <w:proofErr w:type="spellEnd"/>
      <w:r w:rsidR="00C25DF2" w:rsidRPr="00BC4698">
        <w:rPr>
          <w:rFonts w:eastAsiaTheme="minorEastAsia"/>
          <w:sz w:val="22"/>
          <w:szCs w:val="22"/>
        </w:rPr>
        <w:t xml:space="preserve"> Activation with the L3 reporting during activation, considering the workload, whether to design one test case or two test cases for Case 1 and Case 2 can be further discussed.</w:t>
      </w:r>
    </w:p>
    <w:p w14:paraId="5F09D482" w14:textId="1E84B255" w:rsidR="005C0F7E" w:rsidRDefault="005C0F7E" w:rsidP="005C0F7E">
      <w:pPr>
        <w:spacing w:after="120"/>
        <w:rPr>
          <w:rFonts w:eastAsiaTheme="minorEastAsia"/>
          <w:sz w:val="22"/>
          <w:szCs w:val="22"/>
        </w:rPr>
      </w:pPr>
      <w:r w:rsidRPr="00304CF3">
        <w:rPr>
          <w:rFonts w:eastAsiaTheme="minorEastAsia"/>
          <w:sz w:val="22"/>
          <w:szCs w:val="22"/>
        </w:rPr>
        <w:t>For OD-SSB based L1 measurement, it’s proposed to design test case for L1-RSRP measurements based on OD-SSB.</w:t>
      </w:r>
    </w:p>
    <w:p w14:paraId="19EE6522" w14:textId="2C329B79" w:rsidR="004622D7" w:rsidRPr="00304CF3" w:rsidRDefault="00AA22BA" w:rsidP="001B627D">
      <w:pPr>
        <w:spacing w:after="120"/>
        <w:rPr>
          <w:rFonts w:eastAsiaTheme="minorEastAsia"/>
          <w:b/>
          <w:sz w:val="22"/>
          <w:szCs w:val="22"/>
          <w:lang w:val="x-none"/>
        </w:rPr>
      </w:pPr>
      <w:r w:rsidRPr="00304CF3">
        <w:rPr>
          <w:rFonts w:eastAsiaTheme="minorEastAsia" w:hint="eastAsia"/>
          <w:b/>
          <w:sz w:val="22"/>
          <w:szCs w:val="22"/>
          <w:lang w:val="x-none"/>
        </w:rPr>
        <w:t>P</w:t>
      </w:r>
      <w:r w:rsidRPr="00304CF3">
        <w:rPr>
          <w:rFonts w:eastAsiaTheme="minorEastAsia"/>
          <w:b/>
          <w:sz w:val="22"/>
          <w:szCs w:val="22"/>
          <w:lang w:val="x-none"/>
        </w:rPr>
        <w:t xml:space="preserve">roposal </w:t>
      </w:r>
      <w:r w:rsidR="00304CF3">
        <w:rPr>
          <w:rFonts w:eastAsiaTheme="minorEastAsia" w:hint="eastAsia"/>
          <w:b/>
          <w:sz w:val="22"/>
          <w:szCs w:val="22"/>
          <w:lang w:val="x-none"/>
        </w:rPr>
        <w:t>3</w:t>
      </w:r>
      <w:r w:rsidRPr="00304CF3">
        <w:rPr>
          <w:rFonts w:eastAsiaTheme="minorEastAsia"/>
          <w:b/>
          <w:sz w:val="22"/>
          <w:szCs w:val="22"/>
          <w:lang w:val="x-none"/>
        </w:rPr>
        <w:t xml:space="preserve">: </w:t>
      </w:r>
      <w:r w:rsidR="001B43EF" w:rsidRPr="00304CF3">
        <w:rPr>
          <w:rFonts w:eastAsiaTheme="minorEastAsia"/>
          <w:b/>
          <w:sz w:val="22"/>
          <w:szCs w:val="22"/>
          <w:lang w:val="x-none"/>
        </w:rPr>
        <w:t xml:space="preserve">RAN4 to design </w:t>
      </w:r>
      <w:r w:rsidR="00A4066C" w:rsidRPr="00304CF3">
        <w:rPr>
          <w:rFonts w:eastAsiaTheme="minorEastAsia"/>
          <w:b/>
          <w:sz w:val="22"/>
          <w:szCs w:val="22"/>
          <w:lang w:val="x-none"/>
        </w:rPr>
        <w:t>the following OD-SSB test cases</w:t>
      </w:r>
    </w:p>
    <w:p w14:paraId="2D2B2218" w14:textId="4905EF71" w:rsidR="009E7A12" w:rsidRPr="00304CF3" w:rsidRDefault="009E7A12" w:rsidP="001B627D">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 xml:space="preserve">OD-SSB based deactivated </w:t>
      </w:r>
      <w:proofErr w:type="spellStart"/>
      <w:r w:rsidRPr="00304CF3">
        <w:rPr>
          <w:rFonts w:eastAsiaTheme="minorEastAsia"/>
          <w:b/>
          <w:sz w:val="22"/>
          <w:szCs w:val="22"/>
        </w:rPr>
        <w:t>SCell</w:t>
      </w:r>
      <w:proofErr w:type="spellEnd"/>
      <w:r w:rsidR="005E2C43" w:rsidRPr="00304CF3">
        <w:rPr>
          <w:rFonts w:eastAsiaTheme="minorEastAsia"/>
          <w:b/>
          <w:sz w:val="22"/>
          <w:szCs w:val="22"/>
        </w:rPr>
        <w:t xml:space="preserve"> intra-frequency</w:t>
      </w:r>
      <w:r w:rsidRPr="00304CF3">
        <w:rPr>
          <w:rFonts w:eastAsiaTheme="minorEastAsia"/>
          <w:b/>
          <w:sz w:val="22"/>
          <w:szCs w:val="22"/>
        </w:rPr>
        <w:t xml:space="preserve"> measurement</w:t>
      </w:r>
      <w:r w:rsidR="00066246" w:rsidRPr="00304CF3">
        <w:rPr>
          <w:rFonts w:eastAsiaTheme="minorEastAsia"/>
          <w:b/>
          <w:sz w:val="22"/>
          <w:szCs w:val="22"/>
        </w:rPr>
        <w:t xml:space="preserve"> in Case 1</w:t>
      </w:r>
      <w:r w:rsidR="001F113F" w:rsidRPr="00304CF3">
        <w:rPr>
          <w:rFonts w:eastAsiaTheme="minorEastAsia"/>
          <w:b/>
          <w:sz w:val="22"/>
          <w:szCs w:val="22"/>
        </w:rPr>
        <w:t xml:space="preserve"> and Case 2</w:t>
      </w:r>
    </w:p>
    <w:p w14:paraId="45D4CE8E" w14:textId="4DE3FF96" w:rsidR="00066246" w:rsidRPr="00304CF3" w:rsidRDefault="00AE68A9" w:rsidP="001B627D">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 xml:space="preserve">OD-SSB based </w:t>
      </w:r>
      <w:proofErr w:type="spellStart"/>
      <w:r w:rsidRPr="00304CF3">
        <w:rPr>
          <w:rFonts w:eastAsiaTheme="minorEastAsia"/>
          <w:b/>
          <w:sz w:val="22"/>
          <w:szCs w:val="22"/>
        </w:rPr>
        <w:t>SCell</w:t>
      </w:r>
      <w:proofErr w:type="spellEnd"/>
      <w:r w:rsidRPr="00304CF3">
        <w:rPr>
          <w:rFonts w:eastAsiaTheme="minorEastAsia"/>
          <w:b/>
          <w:sz w:val="22"/>
          <w:szCs w:val="22"/>
        </w:rPr>
        <w:t xml:space="preserve"> Activation</w:t>
      </w:r>
      <w:r w:rsidR="00506825" w:rsidRPr="00304CF3">
        <w:rPr>
          <w:rFonts w:eastAsiaTheme="minorEastAsia"/>
          <w:b/>
          <w:sz w:val="22"/>
          <w:szCs w:val="22"/>
        </w:rPr>
        <w:t xml:space="preserve"> in Case 1 an</w:t>
      </w:r>
      <w:r w:rsidR="00506825" w:rsidRPr="00304CF3">
        <w:rPr>
          <w:rFonts w:eastAsiaTheme="minorEastAsia" w:hint="eastAsia"/>
          <w:b/>
          <w:sz w:val="22"/>
          <w:szCs w:val="22"/>
          <w:lang w:eastAsia="zh-CN"/>
        </w:rPr>
        <w:t>d</w:t>
      </w:r>
      <w:r w:rsidR="00506825" w:rsidRPr="00304CF3">
        <w:rPr>
          <w:rFonts w:eastAsiaTheme="minorEastAsia"/>
          <w:b/>
          <w:sz w:val="22"/>
          <w:szCs w:val="22"/>
        </w:rPr>
        <w:t xml:space="preserve"> Case 2</w:t>
      </w:r>
    </w:p>
    <w:p w14:paraId="1ACCE40E" w14:textId="70C8218E" w:rsidR="00FC0386" w:rsidRPr="00304CF3" w:rsidRDefault="00FC0386" w:rsidP="001B627D">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 xml:space="preserve">OD-SSB based direct </w:t>
      </w:r>
      <w:proofErr w:type="spellStart"/>
      <w:r w:rsidRPr="00304CF3">
        <w:rPr>
          <w:rFonts w:eastAsiaTheme="minorEastAsia"/>
          <w:b/>
          <w:sz w:val="22"/>
          <w:szCs w:val="22"/>
        </w:rPr>
        <w:t>SCell</w:t>
      </w:r>
      <w:proofErr w:type="spellEnd"/>
      <w:r w:rsidRPr="00304CF3">
        <w:rPr>
          <w:rFonts w:eastAsiaTheme="minorEastAsia"/>
          <w:b/>
          <w:sz w:val="22"/>
          <w:szCs w:val="22"/>
        </w:rPr>
        <w:t xml:space="preserve"> Activation at </w:t>
      </w:r>
      <w:proofErr w:type="spellStart"/>
      <w:r w:rsidRPr="00304CF3">
        <w:rPr>
          <w:rFonts w:eastAsiaTheme="minorEastAsia"/>
          <w:b/>
          <w:sz w:val="22"/>
          <w:szCs w:val="22"/>
        </w:rPr>
        <w:t>SCell</w:t>
      </w:r>
      <w:proofErr w:type="spellEnd"/>
      <w:r w:rsidRPr="00304CF3">
        <w:rPr>
          <w:rFonts w:eastAsiaTheme="minorEastAsia"/>
          <w:b/>
          <w:sz w:val="22"/>
          <w:szCs w:val="22"/>
        </w:rPr>
        <w:t xml:space="preserve"> addition</w:t>
      </w:r>
    </w:p>
    <w:p w14:paraId="0FE8E45D" w14:textId="75D3974D" w:rsidR="00FC0386" w:rsidRPr="00304CF3" w:rsidRDefault="003473B7" w:rsidP="001B627D">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O</w:t>
      </w:r>
      <w:r w:rsidR="00FC0386" w:rsidRPr="00304CF3">
        <w:rPr>
          <w:rFonts w:eastAsiaTheme="minorEastAsia"/>
          <w:b/>
          <w:sz w:val="22"/>
          <w:szCs w:val="22"/>
        </w:rPr>
        <w:t xml:space="preserve">D-SSB based PUCCH </w:t>
      </w:r>
      <w:proofErr w:type="spellStart"/>
      <w:r w:rsidR="00FC0386" w:rsidRPr="00304CF3">
        <w:rPr>
          <w:rFonts w:eastAsiaTheme="minorEastAsia"/>
          <w:b/>
          <w:sz w:val="22"/>
          <w:szCs w:val="22"/>
        </w:rPr>
        <w:t>SCell</w:t>
      </w:r>
      <w:proofErr w:type="spellEnd"/>
      <w:r w:rsidR="00FC0386" w:rsidRPr="00304CF3">
        <w:rPr>
          <w:rFonts w:eastAsiaTheme="minorEastAsia"/>
          <w:b/>
          <w:sz w:val="22"/>
          <w:szCs w:val="22"/>
        </w:rPr>
        <w:t xml:space="preserve"> Activation</w:t>
      </w:r>
    </w:p>
    <w:p w14:paraId="3B8464D4" w14:textId="0AAA38F5" w:rsidR="00E04299" w:rsidRPr="00304CF3" w:rsidRDefault="00E04299" w:rsidP="001B627D">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 xml:space="preserve">OD-SSB based </w:t>
      </w:r>
      <w:proofErr w:type="spellStart"/>
      <w:r w:rsidRPr="00304CF3">
        <w:rPr>
          <w:rFonts w:eastAsiaTheme="minorEastAsia"/>
          <w:b/>
          <w:sz w:val="22"/>
          <w:szCs w:val="22"/>
        </w:rPr>
        <w:t>SCell</w:t>
      </w:r>
      <w:proofErr w:type="spellEnd"/>
      <w:r w:rsidRPr="00304CF3">
        <w:rPr>
          <w:rFonts w:eastAsiaTheme="minorEastAsia"/>
          <w:b/>
          <w:sz w:val="22"/>
          <w:szCs w:val="22"/>
        </w:rPr>
        <w:t xml:space="preserve"> Activation with the L3 reporting during activation</w:t>
      </w:r>
    </w:p>
    <w:p w14:paraId="751F28F8" w14:textId="77777777" w:rsidR="00FC0386" w:rsidRPr="00304CF3" w:rsidRDefault="00FC0386" w:rsidP="001B627D">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L1-RSRP measurement with OD-SSB parameter update(Scenario 3B)</w:t>
      </w:r>
    </w:p>
    <w:p w14:paraId="026E70B4" w14:textId="77777777" w:rsidR="00E402F6" w:rsidRDefault="00E402F6" w:rsidP="005C0F7E">
      <w:pPr>
        <w:spacing w:after="120"/>
        <w:rPr>
          <w:rFonts w:eastAsiaTheme="minorEastAsia"/>
          <w:b/>
          <w:sz w:val="22"/>
          <w:szCs w:val="22"/>
        </w:rPr>
      </w:pPr>
    </w:p>
    <w:p w14:paraId="69662914" w14:textId="77777777" w:rsidR="00E402F6" w:rsidRDefault="00E402F6" w:rsidP="00E402F6">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E402F6" w:rsidRPr="00414DB7" w14:paraId="0F8C5796" w14:textId="77777777" w:rsidTr="00AF4F1B">
        <w:trPr>
          <w:jc w:val="center"/>
        </w:trPr>
        <w:tc>
          <w:tcPr>
            <w:tcW w:w="9629" w:type="dxa"/>
          </w:tcPr>
          <w:p w14:paraId="65663FC2" w14:textId="77777777" w:rsidR="000C3258" w:rsidRPr="00A1539C" w:rsidRDefault="000C3258" w:rsidP="00A1539C">
            <w:pPr>
              <w:spacing w:after="120"/>
              <w:rPr>
                <w:color w:val="000000" w:themeColor="text1"/>
                <w:sz w:val="20"/>
                <w:szCs w:val="20"/>
              </w:rPr>
            </w:pPr>
            <w:r w:rsidRPr="00A1539C">
              <w:rPr>
                <w:color w:val="000000" w:themeColor="text1"/>
                <w:sz w:val="20"/>
                <w:szCs w:val="20"/>
              </w:rPr>
              <w:t>Sub-issue 3: Test configuration</w:t>
            </w:r>
          </w:p>
          <w:p w14:paraId="1EA8E798" w14:textId="77777777" w:rsidR="000C3258" w:rsidRPr="00A1539C" w:rsidRDefault="000C3258" w:rsidP="00A1539C">
            <w:pPr>
              <w:spacing w:after="120"/>
              <w:rPr>
                <w:b/>
                <w:color w:val="0070C0"/>
                <w:sz w:val="20"/>
                <w:szCs w:val="20"/>
                <w:u w:val="single"/>
              </w:rPr>
            </w:pPr>
            <w:r w:rsidRPr="00A1539C">
              <w:rPr>
                <w:b/>
                <w:color w:val="0070C0"/>
                <w:sz w:val="20"/>
                <w:szCs w:val="20"/>
                <w:u w:val="single"/>
                <w:lang w:eastAsia="ko-KR"/>
              </w:rPr>
              <w:t xml:space="preserve">Issue </w:t>
            </w:r>
            <w:r w:rsidRPr="00A1539C">
              <w:rPr>
                <w:b/>
                <w:color w:val="0070C0"/>
                <w:sz w:val="20"/>
                <w:szCs w:val="20"/>
                <w:u w:val="single"/>
              </w:rPr>
              <w:t>3-1-5: General principle</w:t>
            </w:r>
          </w:p>
          <w:p w14:paraId="50C97E32" w14:textId="77777777" w:rsidR="000C3258" w:rsidRPr="00A1539C" w:rsidRDefault="000C3258" w:rsidP="00A1539C">
            <w:pPr>
              <w:pStyle w:val="affd"/>
              <w:tabs>
                <w:tab w:val="left" w:pos="0"/>
              </w:tabs>
              <w:spacing w:after="120"/>
              <w:ind w:firstLineChars="0" w:firstLine="0"/>
              <w:rPr>
                <w:color w:val="000000" w:themeColor="text1"/>
                <w:sz w:val="20"/>
                <w:szCs w:val="20"/>
                <w:lang w:eastAsia="zh-CN"/>
              </w:rPr>
            </w:pPr>
            <w:r w:rsidRPr="00A1539C">
              <w:rPr>
                <w:sz w:val="20"/>
                <w:szCs w:val="20"/>
                <w:lang w:eastAsia="zh-CN"/>
              </w:rPr>
              <w:t xml:space="preserve">RAN4 to discuss whether </w:t>
            </w:r>
            <w:r w:rsidRPr="00A1539C">
              <w:rPr>
                <w:color w:val="000000" w:themeColor="text1"/>
                <w:sz w:val="20"/>
                <w:szCs w:val="20"/>
                <w:lang w:eastAsia="zh-CN"/>
              </w:rPr>
              <w:t>the following principles to design the OD-SSB test case can be agreed.</w:t>
            </w:r>
          </w:p>
          <w:p w14:paraId="5CFB250B" w14:textId="77777777" w:rsidR="000C3258" w:rsidRPr="00A1539C" w:rsidRDefault="000C3258" w:rsidP="00A1539C">
            <w:pPr>
              <w:pStyle w:val="affd"/>
              <w:widowControl/>
              <w:numPr>
                <w:ilvl w:val="0"/>
                <w:numId w:val="17"/>
              </w:numPr>
              <w:tabs>
                <w:tab w:val="left" w:pos="720"/>
              </w:tabs>
              <w:autoSpaceDN w:val="0"/>
              <w:spacing w:after="120" w:line="240" w:lineRule="auto"/>
              <w:ind w:firstLineChars="0"/>
              <w:rPr>
                <w:color w:val="000000" w:themeColor="text1"/>
                <w:sz w:val="20"/>
                <w:szCs w:val="20"/>
                <w:lang w:eastAsia="zh-CN"/>
              </w:rPr>
            </w:pPr>
            <w:r w:rsidRPr="00A1539C">
              <w:rPr>
                <w:color w:val="000000" w:themeColor="text1"/>
                <w:sz w:val="20"/>
                <w:szCs w:val="20"/>
                <w:lang w:eastAsia="zh-CN"/>
              </w:rPr>
              <w:t>Both FR1 and FR2</w:t>
            </w:r>
          </w:p>
          <w:p w14:paraId="29C911E1" w14:textId="77777777" w:rsidR="000C3258" w:rsidRPr="00A1539C" w:rsidRDefault="000C3258" w:rsidP="00A1539C">
            <w:pPr>
              <w:pStyle w:val="affd"/>
              <w:widowControl/>
              <w:numPr>
                <w:ilvl w:val="0"/>
                <w:numId w:val="17"/>
              </w:numPr>
              <w:tabs>
                <w:tab w:val="left" w:pos="720"/>
              </w:tabs>
              <w:autoSpaceDN w:val="0"/>
              <w:spacing w:after="120" w:line="240" w:lineRule="auto"/>
              <w:ind w:firstLineChars="0"/>
              <w:rPr>
                <w:color w:val="000000" w:themeColor="text1"/>
                <w:sz w:val="20"/>
                <w:szCs w:val="20"/>
                <w:lang w:eastAsia="zh-CN"/>
              </w:rPr>
            </w:pPr>
            <w:r w:rsidRPr="00A1539C">
              <w:rPr>
                <w:color w:val="000000" w:themeColor="text1"/>
                <w:sz w:val="20"/>
                <w:szCs w:val="20"/>
                <w:lang w:eastAsia="zh-CN"/>
              </w:rPr>
              <w:t>Test OD-SSB periodicities with 5ms, 20ms. 10ms</w:t>
            </w:r>
          </w:p>
          <w:p w14:paraId="21BFBA62" w14:textId="77777777" w:rsidR="000C3258" w:rsidRPr="00A1539C" w:rsidRDefault="000C3258" w:rsidP="00A1539C">
            <w:pPr>
              <w:pStyle w:val="affd"/>
              <w:widowControl/>
              <w:numPr>
                <w:ilvl w:val="0"/>
                <w:numId w:val="17"/>
              </w:numPr>
              <w:tabs>
                <w:tab w:val="left" w:pos="720"/>
              </w:tabs>
              <w:autoSpaceDN w:val="0"/>
              <w:spacing w:after="120" w:line="240" w:lineRule="auto"/>
              <w:ind w:firstLineChars="0"/>
              <w:rPr>
                <w:color w:val="000000" w:themeColor="text1"/>
                <w:sz w:val="20"/>
                <w:szCs w:val="20"/>
                <w:lang w:eastAsia="zh-CN"/>
              </w:rPr>
            </w:pPr>
            <w:r w:rsidRPr="00A1539C">
              <w:rPr>
                <w:color w:val="000000" w:themeColor="text1"/>
                <w:sz w:val="20"/>
                <w:szCs w:val="20"/>
                <w:lang w:eastAsia="zh-CN"/>
              </w:rPr>
              <w:t>Only test non-DRX mode</w:t>
            </w:r>
          </w:p>
          <w:p w14:paraId="535E0CAE" w14:textId="77777777" w:rsidR="000C3258" w:rsidRPr="00A1539C" w:rsidRDefault="000C3258" w:rsidP="00A1539C">
            <w:pPr>
              <w:pStyle w:val="affd"/>
              <w:widowControl/>
              <w:numPr>
                <w:ilvl w:val="0"/>
                <w:numId w:val="17"/>
              </w:numPr>
              <w:tabs>
                <w:tab w:val="left" w:pos="720"/>
              </w:tabs>
              <w:autoSpaceDN w:val="0"/>
              <w:spacing w:after="120" w:line="240" w:lineRule="auto"/>
              <w:ind w:firstLineChars="0"/>
              <w:rPr>
                <w:color w:val="000000" w:themeColor="text1"/>
                <w:sz w:val="20"/>
                <w:szCs w:val="20"/>
                <w:lang w:eastAsia="zh-CN"/>
              </w:rPr>
            </w:pPr>
            <w:r w:rsidRPr="00A1539C">
              <w:rPr>
                <w:color w:val="000000" w:themeColor="text1"/>
                <w:sz w:val="20"/>
                <w:szCs w:val="20"/>
                <w:lang w:eastAsia="zh-CN"/>
              </w:rPr>
              <w:t>The test without SSB time index detection</w:t>
            </w:r>
          </w:p>
          <w:p w14:paraId="5A194933" w14:textId="77777777" w:rsidR="000C3258" w:rsidRPr="00A1539C" w:rsidRDefault="000C3258" w:rsidP="00A1539C">
            <w:pPr>
              <w:pStyle w:val="affd"/>
              <w:widowControl/>
              <w:numPr>
                <w:ilvl w:val="0"/>
                <w:numId w:val="17"/>
              </w:numPr>
              <w:tabs>
                <w:tab w:val="left" w:pos="720"/>
              </w:tabs>
              <w:autoSpaceDN w:val="0"/>
              <w:spacing w:after="120" w:line="240" w:lineRule="auto"/>
              <w:ind w:firstLineChars="0"/>
              <w:rPr>
                <w:color w:val="000000" w:themeColor="text1"/>
                <w:sz w:val="20"/>
                <w:szCs w:val="20"/>
                <w:lang w:eastAsia="zh-CN"/>
              </w:rPr>
            </w:pPr>
            <w:r w:rsidRPr="00A1539C">
              <w:rPr>
                <w:color w:val="000000" w:themeColor="text1"/>
                <w:sz w:val="20"/>
                <w:szCs w:val="20"/>
                <w:lang w:eastAsia="zh-CN"/>
              </w:rPr>
              <w:t>Follow the legacy test methodology to use L3 event trigger reporting and L1-RSRP reporting</w:t>
            </w:r>
          </w:p>
          <w:p w14:paraId="171A0923" w14:textId="77777777" w:rsidR="000C3258" w:rsidRPr="00A1539C" w:rsidRDefault="000C3258" w:rsidP="00A1539C">
            <w:pPr>
              <w:pStyle w:val="affd"/>
              <w:widowControl/>
              <w:numPr>
                <w:ilvl w:val="0"/>
                <w:numId w:val="17"/>
              </w:numPr>
              <w:tabs>
                <w:tab w:val="left" w:pos="720"/>
              </w:tabs>
              <w:autoSpaceDN w:val="0"/>
              <w:spacing w:after="120" w:line="240" w:lineRule="auto"/>
              <w:ind w:firstLineChars="0"/>
              <w:rPr>
                <w:color w:val="000000" w:themeColor="text1"/>
                <w:sz w:val="20"/>
                <w:szCs w:val="20"/>
                <w:lang w:eastAsia="zh-CN"/>
              </w:rPr>
            </w:pPr>
            <w:r w:rsidRPr="00A1539C">
              <w:rPr>
                <w:color w:val="000000" w:themeColor="text1"/>
                <w:sz w:val="20"/>
                <w:szCs w:val="20"/>
                <w:lang w:eastAsia="zh-CN"/>
              </w:rPr>
              <w:lastRenderedPageBreak/>
              <w:t xml:space="preserve">SMTC and </w:t>
            </w:r>
            <w:proofErr w:type="spellStart"/>
            <w:r w:rsidRPr="00A1539C">
              <w:rPr>
                <w:i/>
                <w:iCs/>
                <w:color w:val="000000" w:themeColor="text1"/>
                <w:sz w:val="20"/>
                <w:szCs w:val="20"/>
                <w:lang w:eastAsia="zh-CN"/>
              </w:rPr>
              <w:t>measCycleSCell</w:t>
            </w:r>
            <w:proofErr w:type="spellEnd"/>
            <w:r w:rsidRPr="00A1539C">
              <w:rPr>
                <w:color w:val="000000" w:themeColor="text1"/>
                <w:sz w:val="20"/>
                <w:szCs w:val="20"/>
                <w:lang w:eastAsia="zh-CN"/>
              </w:rPr>
              <w:t xml:space="preserve"> as 40ms/160ms</w:t>
            </w:r>
          </w:p>
          <w:p w14:paraId="0F42C500" w14:textId="48E8D358" w:rsidR="00E402F6" w:rsidRPr="00A1539C" w:rsidRDefault="000C3258" w:rsidP="00A1539C">
            <w:pPr>
              <w:pStyle w:val="affd"/>
              <w:widowControl/>
              <w:numPr>
                <w:ilvl w:val="0"/>
                <w:numId w:val="17"/>
              </w:numPr>
              <w:tabs>
                <w:tab w:val="left" w:pos="720"/>
              </w:tabs>
              <w:autoSpaceDN w:val="0"/>
              <w:spacing w:after="120" w:line="240" w:lineRule="auto"/>
              <w:ind w:firstLineChars="0"/>
              <w:rPr>
                <w:color w:val="000000" w:themeColor="text1"/>
                <w:sz w:val="20"/>
                <w:szCs w:val="20"/>
                <w:lang w:eastAsia="zh-CN"/>
              </w:rPr>
            </w:pPr>
            <w:r w:rsidRPr="00A1539C">
              <w:rPr>
                <w:color w:val="000000" w:themeColor="text1"/>
                <w:sz w:val="20"/>
                <w:szCs w:val="20"/>
                <w:lang w:eastAsia="zh-CN"/>
              </w:rPr>
              <w:t>Only NCD-SSB for OD-SSB test case.</w:t>
            </w:r>
          </w:p>
        </w:tc>
      </w:tr>
    </w:tbl>
    <w:p w14:paraId="7941B914" w14:textId="77777777" w:rsidR="00E402F6" w:rsidRDefault="00E402F6" w:rsidP="005C0F7E">
      <w:pPr>
        <w:spacing w:after="120"/>
        <w:rPr>
          <w:rFonts w:eastAsiaTheme="minorEastAsia"/>
          <w:b/>
          <w:sz w:val="22"/>
          <w:szCs w:val="22"/>
        </w:rPr>
      </w:pPr>
    </w:p>
    <w:p w14:paraId="029311DD" w14:textId="1E4D3B9B" w:rsidR="00136D74" w:rsidRDefault="000C3258" w:rsidP="000C3258">
      <w:pPr>
        <w:spacing w:after="120"/>
        <w:rPr>
          <w:rFonts w:eastAsiaTheme="minorEastAsia"/>
          <w:sz w:val="22"/>
          <w:szCs w:val="22"/>
        </w:rPr>
      </w:pPr>
      <w:r w:rsidRPr="00A81D3A">
        <w:rPr>
          <w:rFonts w:eastAsiaTheme="minorEastAsia" w:hint="eastAsia"/>
          <w:sz w:val="22"/>
          <w:szCs w:val="22"/>
        </w:rPr>
        <w:t>F</w:t>
      </w:r>
      <w:r w:rsidRPr="00A81D3A">
        <w:rPr>
          <w:rFonts w:eastAsiaTheme="minorEastAsia"/>
          <w:sz w:val="22"/>
          <w:szCs w:val="22"/>
        </w:rPr>
        <w:t xml:space="preserve">or general principles, FR1 and FR2 can be considered for test case design. Besides, the principles on only testing non-DRX mode, the test without SSB time index detection, following the legacy test methodology to use L3 event trigger reporting and L1-RSRP reporting </w:t>
      </w:r>
      <w:r w:rsidR="008F011B">
        <w:rPr>
          <w:rFonts w:eastAsiaTheme="minorEastAsia" w:hint="eastAsia"/>
          <w:sz w:val="22"/>
          <w:szCs w:val="22"/>
        </w:rPr>
        <w:t>and o</w:t>
      </w:r>
      <w:r w:rsidR="008F011B" w:rsidRPr="003301A3">
        <w:rPr>
          <w:rFonts w:eastAsiaTheme="minorEastAsia"/>
          <w:sz w:val="22"/>
          <w:szCs w:val="22"/>
        </w:rPr>
        <w:t>nly NCD-SSB for OD-SSB test case</w:t>
      </w:r>
      <w:r w:rsidR="008F011B" w:rsidRPr="00A81D3A">
        <w:rPr>
          <w:rFonts w:eastAsiaTheme="minorEastAsia"/>
          <w:sz w:val="22"/>
          <w:szCs w:val="22"/>
        </w:rPr>
        <w:t xml:space="preserve"> </w:t>
      </w:r>
      <w:r w:rsidRPr="00A81D3A">
        <w:rPr>
          <w:rFonts w:eastAsiaTheme="minorEastAsia"/>
          <w:sz w:val="22"/>
          <w:szCs w:val="22"/>
        </w:rPr>
        <w:t xml:space="preserve">can be considered. </w:t>
      </w:r>
      <w:r w:rsidR="00324889">
        <w:rPr>
          <w:rFonts w:eastAsiaTheme="minorEastAsia" w:hint="eastAsia"/>
          <w:sz w:val="22"/>
          <w:szCs w:val="22"/>
        </w:rPr>
        <w:t xml:space="preserve">For </w:t>
      </w:r>
      <w:r w:rsidR="00324889" w:rsidRPr="00324889">
        <w:rPr>
          <w:rFonts w:eastAsiaTheme="minorEastAsia"/>
          <w:sz w:val="22"/>
          <w:szCs w:val="22"/>
        </w:rPr>
        <w:t>OD-SSB periodicities</w:t>
      </w:r>
      <w:r w:rsidR="00324889">
        <w:rPr>
          <w:rFonts w:eastAsiaTheme="minorEastAsia" w:hint="eastAsia"/>
          <w:sz w:val="22"/>
          <w:szCs w:val="22"/>
        </w:rPr>
        <w:t xml:space="preserve">, </w:t>
      </w:r>
      <w:r w:rsidR="00C41FD8">
        <w:rPr>
          <w:rFonts w:eastAsiaTheme="minorEastAsia" w:hint="eastAsia"/>
          <w:sz w:val="22"/>
          <w:szCs w:val="22"/>
        </w:rPr>
        <w:t>5ms, 10ms, 20ms can be considered</w:t>
      </w:r>
      <w:r w:rsidR="0058188F">
        <w:rPr>
          <w:rFonts w:eastAsiaTheme="minorEastAsia" w:hint="eastAsia"/>
          <w:sz w:val="22"/>
          <w:szCs w:val="22"/>
        </w:rPr>
        <w:t xml:space="preserve">, and </w:t>
      </w:r>
      <w:r w:rsidR="003B2EB4" w:rsidRPr="003B2EB4">
        <w:rPr>
          <w:rFonts w:eastAsiaTheme="minorEastAsia"/>
          <w:sz w:val="22"/>
          <w:szCs w:val="22"/>
        </w:rPr>
        <w:t xml:space="preserve">SMTC and </w:t>
      </w:r>
      <w:proofErr w:type="spellStart"/>
      <w:r w:rsidR="003B2EB4" w:rsidRPr="008B3897">
        <w:rPr>
          <w:rFonts w:eastAsiaTheme="minorEastAsia"/>
          <w:i/>
          <w:iCs/>
          <w:sz w:val="22"/>
          <w:szCs w:val="22"/>
        </w:rPr>
        <w:t>measCycleSCell</w:t>
      </w:r>
      <w:proofErr w:type="spellEnd"/>
      <w:r w:rsidR="003B2EB4" w:rsidRPr="003B2EB4">
        <w:rPr>
          <w:rFonts w:eastAsiaTheme="minorEastAsia"/>
          <w:sz w:val="22"/>
          <w:szCs w:val="22"/>
        </w:rPr>
        <w:t xml:space="preserve"> </w:t>
      </w:r>
      <w:r w:rsidR="008B3897">
        <w:rPr>
          <w:rFonts w:eastAsiaTheme="minorEastAsia" w:hint="eastAsia"/>
          <w:sz w:val="22"/>
          <w:szCs w:val="22"/>
        </w:rPr>
        <w:t xml:space="preserve">can be </w:t>
      </w:r>
      <w:r w:rsidR="003B2EB4" w:rsidRPr="003B2EB4">
        <w:rPr>
          <w:rFonts w:eastAsiaTheme="minorEastAsia"/>
          <w:sz w:val="22"/>
          <w:szCs w:val="22"/>
        </w:rPr>
        <w:t>as 40ms/160m</w:t>
      </w:r>
      <w:r w:rsidR="006B09AE">
        <w:rPr>
          <w:rFonts w:eastAsiaTheme="minorEastAsia" w:hint="eastAsia"/>
          <w:sz w:val="22"/>
          <w:szCs w:val="22"/>
        </w:rPr>
        <w:t>s</w:t>
      </w:r>
      <w:r w:rsidR="0066731F">
        <w:rPr>
          <w:rFonts w:eastAsiaTheme="minorEastAsia" w:hint="eastAsia"/>
          <w:sz w:val="22"/>
          <w:szCs w:val="22"/>
        </w:rPr>
        <w:t>.</w:t>
      </w:r>
    </w:p>
    <w:p w14:paraId="3788B607" w14:textId="7673C7C2" w:rsidR="000C3258" w:rsidRPr="00A81D3A" w:rsidRDefault="000C3258" w:rsidP="000C3258">
      <w:pPr>
        <w:spacing w:after="120"/>
        <w:rPr>
          <w:rFonts w:eastAsiaTheme="minorEastAsia"/>
          <w:b/>
          <w:sz w:val="22"/>
          <w:szCs w:val="22"/>
        </w:rPr>
      </w:pPr>
      <w:r w:rsidRPr="00A81D3A">
        <w:rPr>
          <w:rFonts w:eastAsiaTheme="minorEastAsia"/>
          <w:b/>
          <w:sz w:val="22"/>
          <w:szCs w:val="22"/>
        </w:rPr>
        <w:t xml:space="preserve">Proposal </w:t>
      </w:r>
      <w:r w:rsidR="00343235">
        <w:rPr>
          <w:rFonts w:eastAsiaTheme="minorEastAsia" w:hint="eastAsia"/>
          <w:b/>
          <w:sz w:val="22"/>
          <w:szCs w:val="22"/>
        </w:rPr>
        <w:t>4</w:t>
      </w:r>
      <w:r w:rsidRPr="00A81D3A">
        <w:rPr>
          <w:rFonts w:eastAsiaTheme="minorEastAsia"/>
          <w:b/>
          <w:sz w:val="22"/>
          <w:szCs w:val="22"/>
        </w:rPr>
        <w:t>: RAN4 to design the OD-SSB test case with the following principles</w:t>
      </w:r>
    </w:p>
    <w:p w14:paraId="13652B44" w14:textId="373B766F" w:rsidR="00A21950" w:rsidRPr="00A21950" w:rsidRDefault="00A21950" w:rsidP="00F27D15">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Both FR1 and FR2</w:t>
      </w:r>
    </w:p>
    <w:p w14:paraId="2B397FE2" w14:textId="22D3B0DF" w:rsidR="00A21950" w:rsidRPr="00A21950" w:rsidRDefault="00A21950" w:rsidP="00F27D15">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Test OD-SSB periodicities with 5ms, 20ms</w:t>
      </w:r>
      <w:r>
        <w:rPr>
          <w:rFonts w:eastAsiaTheme="minorEastAsia" w:hint="eastAsia"/>
          <w:b/>
          <w:sz w:val="22"/>
          <w:szCs w:val="22"/>
          <w:lang w:eastAsia="zh-CN"/>
        </w:rPr>
        <w:t>,</w:t>
      </w:r>
      <w:r w:rsidRPr="00A21950">
        <w:rPr>
          <w:rFonts w:eastAsiaTheme="minorEastAsia"/>
          <w:b/>
          <w:sz w:val="22"/>
          <w:szCs w:val="22"/>
        </w:rPr>
        <w:t xml:space="preserve"> 10ms</w:t>
      </w:r>
    </w:p>
    <w:p w14:paraId="57EBD312" w14:textId="77777777" w:rsidR="00A21950" w:rsidRPr="00A21950" w:rsidRDefault="00A21950" w:rsidP="00F27D15">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Only test non-DRX mode</w:t>
      </w:r>
    </w:p>
    <w:p w14:paraId="0D0D4ECE" w14:textId="77777777" w:rsidR="00A21950" w:rsidRPr="00A21950" w:rsidRDefault="00A21950" w:rsidP="00F27D15">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The test without SSB time index detection</w:t>
      </w:r>
    </w:p>
    <w:p w14:paraId="5294F293" w14:textId="77777777" w:rsidR="00A21950" w:rsidRPr="00A21950" w:rsidRDefault="00A21950" w:rsidP="00F27D15">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Follow the legacy test methodology to use L3 event trigger reporting and L1-RSRP reporting</w:t>
      </w:r>
    </w:p>
    <w:p w14:paraId="372AE504" w14:textId="77777777" w:rsidR="00A21950" w:rsidRPr="00A21950" w:rsidRDefault="00A21950" w:rsidP="00F27D15">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 xml:space="preserve">SMTC and </w:t>
      </w:r>
      <w:proofErr w:type="spellStart"/>
      <w:r w:rsidRPr="000C467D">
        <w:rPr>
          <w:rFonts w:eastAsiaTheme="minorEastAsia"/>
          <w:b/>
          <w:i/>
          <w:iCs/>
          <w:sz w:val="22"/>
          <w:szCs w:val="22"/>
        </w:rPr>
        <w:t>measCycleSCell</w:t>
      </w:r>
      <w:proofErr w:type="spellEnd"/>
      <w:r w:rsidRPr="00A21950">
        <w:rPr>
          <w:rFonts w:eastAsiaTheme="minorEastAsia"/>
          <w:b/>
          <w:sz w:val="22"/>
          <w:szCs w:val="22"/>
        </w:rPr>
        <w:t xml:space="preserve"> as 40ms/160ms</w:t>
      </w:r>
    </w:p>
    <w:p w14:paraId="696B8C8B" w14:textId="03A0AEB6" w:rsidR="000C3258" w:rsidRPr="000C3258" w:rsidRDefault="00A21950" w:rsidP="00F27D15">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Only NCD-SSB for OD-SSB test case.</w:t>
      </w:r>
    </w:p>
    <w:p w14:paraId="473435F0" w14:textId="77777777" w:rsidR="00C53DF7" w:rsidRPr="002F1C36" w:rsidRDefault="00C53DF7" w:rsidP="009509BA">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2360FB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D60C2" w:rsidRPr="00351B1A">
        <w:rPr>
          <w:rFonts w:eastAsiaTheme="minorEastAsia"/>
          <w:sz w:val="22"/>
          <w:szCs w:val="22"/>
        </w:rPr>
        <w:t xml:space="preserve">RRM performance requirements for On-demand SSB </w:t>
      </w:r>
      <w:proofErr w:type="spellStart"/>
      <w:r w:rsidR="009D60C2" w:rsidRPr="00351B1A">
        <w:rPr>
          <w:rFonts w:eastAsiaTheme="minorEastAsia"/>
          <w:sz w:val="22"/>
          <w:szCs w:val="22"/>
        </w:rPr>
        <w:t>SCell</w:t>
      </w:r>
      <w:proofErr w:type="spellEnd"/>
      <w:r w:rsidR="009D60C2" w:rsidRPr="00351B1A">
        <w:rPr>
          <w:rFonts w:eastAsiaTheme="minorEastAsia"/>
          <w:sz w:val="22"/>
          <w:szCs w:val="22"/>
        </w:rPr>
        <w:t xml:space="preserve"> operation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01DD3CB" w14:textId="77777777" w:rsidR="003F2AE3" w:rsidRDefault="003F2AE3" w:rsidP="003F2AE3">
      <w:pPr>
        <w:spacing w:after="120"/>
        <w:rPr>
          <w:rFonts w:eastAsiaTheme="minorEastAsia"/>
          <w:b/>
          <w:sz w:val="22"/>
          <w:szCs w:val="22"/>
          <w:lang w:val="x-none"/>
        </w:rPr>
      </w:pPr>
      <w:r w:rsidRPr="00B30CEB">
        <w:rPr>
          <w:rFonts w:eastAsiaTheme="minorEastAsia" w:hint="eastAsia"/>
          <w:b/>
          <w:sz w:val="22"/>
          <w:szCs w:val="22"/>
          <w:lang w:val="x-none"/>
        </w:rPr>
        <w:t>P</w:t>
      </w:r>
      <w:r w:rsidRPr="00B30CEB">
        <w:rPr>
          <w:rFonts w:eastAsiaTheme="minorEastAsia"/>
          <w:b/>
          <w:sz w:val="22"/>
          <w:szCs w:val="22"/>
          <w:lang w:val="x-none"/>
        </w:rPr>
        <w:t xml:space="preserve">roposal 1: RAN4 to </w:t>
      </w:r>
      <w:r>
        <w:rPr>
          <w:rFonts w:eastAsiaTheme="minorEastAsia" w:hint="eastAsia"/>
          <w:b/>
          <w:sz w:val="22"/>
          <w:szCs w:val="22"/>
          <w:lang w:val="x-none"/>
        </w:rPr>
        <w:t>consider</w:t>
      </w:r>
      <w:r w:rsidRPr="00B30CEB">
        <w:rPr>
          <w:rFonts w:eastAsiaTheme="minorEastAsia"/>
          <w:b/>
          <w:sz w:val="22"/>
          <w:szCs w:val="22"/>
          <w:lang w:val="x-none"/>
        </w:rPr>
        <w:t xml:space="preserve"> the following </w:t>
      </w:r>
      <w:r>
        <w:rPr>
          <w:rFonts w:eastAsiaTheme="minorEastAsia" w:hint="eastAsia"/>
          <w:b/>
          <w:sz w:val="22"/>
          <w:szCs w:val="22"/>
          <w:lang w:val="x-none"/>
        </w:rPr>
        <w:t>general</w:t>
      </w:r>
      <w:r w:rsidRPr="00B30CEB">
        <w:rPr>
          <w:rFonts w:eastAsiaTheme="minorEastAsia"/>
          <w:b/>
          <w:sz w:val="22"/>
          <w:szCs w:val="22"/>
          <w:lang w:val="x-none"/>
        </w:rPr>
        <w:t xml:space="preserve"> cases</w:t>
      </w:r>
      <w:r>
        <w:rPr>
          <w:rFonts w:eastAsiaTheme="minorEastAsia" w:hint="eastAsia"/>
          <w:b/>
          <w:sz w:val="22"/>
          <w:szCs w:val="22"/>
          <w:lang w:val="x-none"/>
        </w:rPr>
        <w:t xml:space="preserve"> for scenario</w:t>
      </w:r>
    </w:p>
    <w:p w14:paraId="5352F9C6" w14:textId="77777777" w:rsidR="003F2AE3" w:rsidRPr="001B0DB4" w:rsidRDefault="003F2AE3" w:rsidP="003F2AE3">
      <w:pPr>
        <w:pStyle w:val="affd"/>
        <w:numPr>
          <w:ilvl w:val="0"/>
          <w:numId w:val="14"/>
        </w:numPr>
        <w:spacing w:after="120" w:line="240" w:lineRule="auto"/>
        <w:ind w:firstLineChars="0"/>
        <w:rPr>
          <w:rFonts w:eastAsiaTheme="minorEastAsia"/>
          <w:b/>
          <w:sz w:val="22"/>
          <w:szCs w:val="22"/>
        </w:rPr>
      </w:pPr>
      <w:r w:rsidRPr="001B0DB4">
        <w:rPr>
          <w:rFonts w:eastAsiaTheme="minorEastAsia"/>
          <w:b/>
          <w:sz w:val="22"/>
          <w:szCs w:val="22"/>
        </w:rPr>
        <w:t>In Case 1, RAN4 should define the test cases for scenario #2, scenario #2A.</w:t>
      </w:r>
    </w:p>
    <w:p w14:paraId="3144F167" w14:textId="77777777" w:rsidR="003F2AE3" w:rsidRPr="001B0DB4" w:rsidRDefault="003F2AE3" w:rsidP="003F2AE3">
      <w:pPr>
        <w:pStyle w:val="affd"/>
        <w:numPr>
          <w:ilvl w:val="0"/>
          <w:numId w:val="14"/>
        </w:numPr>
        <w:spacing w:after="120" w:line="240" w:lineRule="auto"/>
        <w:ind w:firstLineChars="0"/>
        <w:rPr>
          <w:rFonts w:eastAsiaTheme="minorEastAsia"/>
          <w:b/>
          <w:sz w:val="22"/>
          <w:szCs w:val="22"/>
        </w:rPr>
      </w:pPr>
      <w:r w:rsidRPr="001B0DB4">
        <w:rPr>
          <w:rFonts w:eastAsiaTheme="minorEastAsia"/>
          <w:b/>
          <w:sz w:val="22"/>
          <w:szCs w:val="22"/>
        </w:rPr>
        <w:t>In Case 2, RAN4 should define the test cases for scenario #2, scenario #2A and scenario #3B.</w:t>
      </w:r>
    </w:p>
    <w:p w14:paraId="3CEDD968" w14:textId="77777777" w:rsidR="003F2AE3" w:rsidRPr="001B0DB4" w:rsidRDefault="003F2AE3" w:rsidP="003F2AE3">
      <w:pPr>
        <w:pStyle w:val="affd"/>
        <w:numPr>
          <w:ilvl w:val="0"/>
          <w:numId w:val="14"/>
        </w:numPr>
        <w:spacing w:after="120" w:line="240" w:lineRule="auto"/>
        <w:ind w:firstLineChars="0"/>
        <w:rPr>
          <w:rFonts w:eastAsiaTheme="minorEastAsia"/>
          <w:b/>
          <w:sz w:val="22"/>
          <w:szCs w:val="22"/>
        </w:rPr>
      </w:pPr>
      <w:r w:rsidRPr="001B0DB4">
        <w:rPr>
          <w:rFonts w:eastAsiaTheme="minorEastAsia"/>
          <w:b/>
          <w:sz w:val="22"/>
          <w:szCs w:val="22"/>
        </w:rPr>
        <w:t xml:space="preserve">The test cases should include deactivation </w:t>
      </w:r>
      <w:proofErr w:type="spellStart"/>
      <w:r w:rsidRPr="001B0DB4">
        <w:rPr>
          <w:rFonts w:eastAsiaTheme="minorEastAsia"/>
          <w:b/>
          <w:sz w:val="22"/>
          <w:szCs w:val="22"/>
        </w:rPr>
        <w:t>SCell</w:t>
      </w:r>
      <w:proofErr w:type="spellEnd"/>
      <w:r w:rsidRPr="001B0DB4">
        <w:rPr>
          <w:rFonts w:eastAsiaTheme="minorEastAsia"/>
          <w:b/>
          <w:sz w:val="22"/>
          <w:szCs w:val="22"/>
        </w:rPr>
        <w:t xml:space="preserve"> measurement, </w:t>
      </w:r>
      <w:proofErr w:type="spellStart"/>
      <w:r w:rsidRPr="001B0DB4">
        <w:rPr>
          <w:rFonts w:eastAsiaTheme="minorEastAsia"/>
          <w:b/>
          <w:sz w:val="22"/>
          <w:szCs w:val="22"/>
        </w:rPr>
        <w:t>SCell</w:t>
      </w:r>
      <w:proofErr w:type="spellEnd"/>
      <w:r w:rsidRPr="001B0DB4">
        <w:rPr>
          <w:rFonts w:eastAsiaTheme="minorEastAsia"/>
          <w:b/>
          <w:sz w:val="22"/>
          <w:szCs w:val="22"/>
        </w:rPr>
        <w:t xml:space="preserve"> activation procedure and the L1/L3 measurement for activated </w:t>
      </w:r>
      <w:proofErr w:type="spellStart"/>
      <w:r w:rsidRPr="001B0DB4">
        <w:rPr>
          <w:rFonts w:eastAsiaTheme="minorEastAsia"/>
          <w:b/>
          <w:sz w:val="22"/>
          <w:szCs w:val="22"/>
        </w:rPr>
        <w:t>SCell</w:t>
      </w:r>
      <w:proofErr w:type="spellEnd"/>
      <w:r w:rsidRPr="001B0DB4">
        <w:rPr>
          <w:rFonts w:eastAsiaTheme="minorEastAsia"/>
          <w:b/>
          <w:sz w:val="22"/>
          <w:szCs w:val="22"/>
        </w:rPr>
        <w:t>.</w:t>
      </w:r>
    </w:p>
    <w:p w14:paraId="3286CDAE" w14:textId="77777777" w:rsidR="003F2AE3" w:rsidRPr="00513EC0" w:rsidRDefault="003F2AE3" w:rsidP="003F2AE3">
      <w:pPr>
        <w:spacing w:after="120"/>
        <w:rPr>
          <w:rFonts w:eastAsiaTheme="minorEastAsia"/>
          <w:sz w:val="22"/>
          <w:szCs w:val="22"/>
        </w:rPr>
      </w:pPr>
      <w:r w:rsidRPr="00B30CEB">
        <w:rPr>
          <w:rFonts w:eastAsiaTheme="minorEastAsia" w:hint="eastAsia"/>
          <w:b/>
          <w:sz w:val="22"/>
          <w:szCs w:val="22"/>
          <w:lang w:val="x-none"/>
        </w:rPr>
        <w:t>P</w:t>
      </w:r>
      <w:r w:rsidRPr="00B30CEB">
        <w:rPr>
          <w:rFonts w:eastAsiaTheme="minorEastAsia"/>
          <w:b/>
          <w:sz w:val="22"/>
          <w:szCs w:val="22"/>
          <w:lang w:val="x-none"/>
        </w:rPr>
        <w:t xml:space="preserve">roposal </w:t>
      </w:r>
      <w:r>
        <w:rPr>
          <w:rFonts w:eastAsiaTheme="minorEastAsia" w:hint="eastAsia"/>
          <w:b/>
          <w:sz w:val="22"/>
          <w:szCs w:val="22"/>
          <w:lang w:val="x-none"/>
        </w:rPr>
        <w:t>2</w:t>
      </w:r>
      <w:r w:rsidRPr="00B30CEB">
        <w:rPr>
          <w:rFonts w:eastAsiaTheme="minorEastAsia"/>
          <w:b/>
          <w:sz w:val="22"/>
          <w:szCs w:val="22"/>
          <w:lang w:val="x-none"/>
        </w:rPr>
        <w:t>:</w:t>
      </w:r>
      <w:r>
        <w:rPr>
          <w:rFonts w:eastAsiaTheme="minorEastAsia" w:hint="eastAsia"/>
          <w:b/>
          <w:sz w:val="22"/>
          <w:szCs w:val="22"/>
          <w:lang w:val="x-none"/>
        </w:rPr>
        <w:t xml:space="preserve"> </w:t>
      </w:r>
      <w:r w:rsidRPr="00365C1C">
        <w:rPr>
          <w:rFonts w:eastAsiaTheme="minorEastAsia"/>
          <w:b/>
          <w:sz w:val="22"/>
          <w:szCs w:val="22"/>
          <w:lang w:val="x-none"/>
        </w:rPr>
        <w:t xml:space="preserve">RAN4 to define the OD-SSB based </w:t>
      </w:r>
      <w:proofErr w:type="spellStart"/>
      <w:r w:rsidRPr="00365C1C">
        <w:rPr>
          <w:rFonts w:eastAsiaTheme="minorEastAsia"/>
          <w:b/>
          <w:sz w:val="22"/>
          <w:szCs w:val="22"/>
          <w:lang w:val="x-none"/>
        </w:rPr>
        <w:t>SCell</w:t>
      </w:r>
      <w:proofErr w:type="spellEnd"/>
      <w:r w:rsidRPr="00365C1C">
        <w:rPr>
          <w:rFonts w:eastAsiaTheme="minorEastAsia"/>
          <w:b/>
          <w:sz w:val="22"/>
          <w:szCs w:val="22"/>
          <w:lang w:val="x-none"/>
        </w:rPr>
        <w:t xml:space="preserve"> activation test case</w:t>
      </w:r>
      <w:r>
        <w:rPr>
          <w:rFonts w:eastAsiaTheme="minorEastAsia" w:hint="eastAsia"/>
          <w:b/>
          <w:sz w:val="22"/>
          <w:szCs w:val="22"/>
          <w:lang w:val="x-none"/>
        </w:rPr>
        <w:t>s</w:t>
      </w:r>
      <w:r w:rsidRPr="00365C1C">
        <w:rPr>
          <w:rFonts w:eastAsiaTheme="minorEastAsia"/>
          <w:b/>
          <w:sz w:val="22"/>
          <w:szCs w:val="22"/>
          <w:lang w:val="x-none"/>
        </w:rPr>
        <w:t xml:space="preserve"> for both known </w:t>
      </w:r>
      <w:proofErr w:type="spellStart"/>
      <w:r w:rsidRPr="00365C1C">
        <w:rPr>
          <w:rFonts w:eastAsiaTheme="minorEastAsia"/>
          <w:b/>
          <w:sz w:val="22"/>
          <w:szCs w:val="22"/>
          <w:lang w:val="x-none"/>
        </w:rPr>
        <w:t>SCell</w:t>
      </w:r>
      <w:proofErr w:type="spellEnd"/>
      <w:r w:rsidRPr="00365C1C">
        <w:rPr>
          <w:rFonts w:eastAsiaTheme="minorEastAsia"/>
          <w:b/>
          <w:sz w:val="22"/>
          <w:szCs w:val="22"/>
          <w:lang w:val="x-none"/>
        </w:rPr>
        <w:t xml:space="preserve"> and unknown </w:t>
      </w:r>
      <w:proofErr w:type="spellStart"/>
      <w:r w:rsidRPr="00365C1C">
        <w:rPr>
          <w:rFonts w:eastAsiaTheme="minorEastAsia"/>
          <w:b/>
          <w:sz w:val="22"/>
          <w:szCs w:val="22"/>
          <w:lang w:val="x-none"/>
        </w:rPr>
        <w:t>SCell</w:t>
      </w:r>
      <w:proofErr w:type="spellEnd"/>
      <w:r w:rsidRPr="00365C1C">
        <w:rPr>
          <w:rFonts w:eastAsiaTheme="minorEastAsia"/>
          <w:b/>
          <w:sz w:val="22"/>
          <w:szCs w:val="22"/>
          <w:lang w:val="x-none"/>
        </w:rPr>
        <w:t>.</w:t>
      </w:r>
    </w:p>
    <w:p w14:paraId="4D301116" w14:textId="77777777" w:rsidR="00060F51" w:rsidRPr="00304CF3" w:rsidRDefault="00060F51" w:rsidP="00060F51">
      <w:pPr>
        <w:spacing w:after="120"/>
        <w:rPr>
          <w:rFonts w:eastAsiaTheme="minorEastAsia"/>
          <w:b/>
          <w:sz w:val="22"/>
          <w:szCs w:val="22"/>
          <w:lang w:val="x-none"/>
        </w:rPr>
      </w:pPr>
      <w:r w:rsidRPr="00304CF3">
        <w:rPr>
          <w:rFonts w:eastAsiaTheme="minorEastAsia" w:hint="eastAsia"/>
          <w:b/>
          <w:sz w:val="22"/>
          <w:szCs w:val="22"/>
          <w:lang w:val="x-none"/>
        </w:rPr>
        <w:t>P</w:t>
      </w:r>
      <w:r w:rsidRPr="00304CF3">
        <w:rPr>
          <w:rFonts w:eastAsiaTheme="minorEastAsia"/>
          <w:b/>
          <w:sz w:val="22"/>
          <w:szCs w:val="22"/>
          <w:lang w:val="x-none"/>
        </w:rPr>
        <w:t xml:space="preserve">roposal </w:t>
      </w:r>
      <w:r>
        <w:rPr>
          <w:rFonts w:eastAsiaTheme="minorEastAsia" w:hint="eastAsia"/>
          <w:b/>
          <w:sz w:val="22"/>
          <w:szCs w:val="22"/>
          <w:lang w:val="x-none"/>
        </w:rPr>
        <w:t>3</w:t>
      </w:r>
      <w:r w:rsidRPr="00304CF3">
        <w:rPr>
          <w:rFonts w:eastAsiaTheme="minorEastAsia"/>
          <w:b/>
          <w:sz w:val="22"/>
          <w:szCs w:val="22"/>
          <w:lang w:val="x-none"/>
        </w:rPr>
        <w:t>: RAN4 to design the following OD-SSB test cases</w:t>
      </w:r>
    </w:p>
    <w:p w14:paraId="480C5634" w14:textId="77777777" w:rsidR="00060F51" w:rsidRPr="00304CF3" w:rsidRDefault="00060F51" w:rsidP="00060F51">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 xml:space="preserve">OD-SSB based deactivated </w:t>
      </w:r>
      <w:proofErr w:type="spellStart"/>
      <w:r w:rsidRPr="00304CF3">
        <w:rPr>
          <w:rFonts w:eastAsiaTheme="minorEastAsia"/>
          <w:b/>
          <w:sz w:val="22"/>
          <w:szCs w:val="22"/>
        </w:rPr>
        <w:t>SCell</w:t>
      </w:r>
      <w:proofErr w:type="spellEnd"/>
      <w:r w:rsidRPr="00304CF3">
        <w:rPr>
          <w:rFonts w:eastAsiaTheme="minorEastAsia"/>
          <w:b/>
          <w:sz w:val="22"/>
          <w:szCs w:val="22"/>
        </w:rPr>
        <w:t xml:space="preserve"> intra-frequency measurement in Case 1 and Case 2</w:t>
      </w:r>
    </w:p>
    <w:p w14:paraId="1C53E13C" w14:textId="77777777" w:rsidR="00060F51" w:rsidRPr="00304CF3" w:rsidRDefault="00060F51" w:rsidP="00060F51">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 xml:space="preserve">OD-SSB based </w:t>
      </w:r>
      <w:proofErr w:type="spellStart"/>
      <w:r w:rsidRPr="00304CF3">
        <w:rPr>
          <w:rFonts w:eastAsiaTheme="minorEastAsia"/>
          <w:b/>
          <w:sz w:val="22"/>
          <w:szCs w:val="22"/>
        </w:rPr>
        <w:t>SCell</w:t>
      </w:r>
      <w:proofErr w:type="spellEnd"/>
      <w:r w:rsidRPr="00304CF3">
        <w:rPr>
          <w:rFonts w:eastAsiaTheme="minorEastAsia"/>
          <w:b/>
          <w:sz w:val="22"/>
          <w:szCs w:val="22"/>
        </w:rPr>
        <w:t xml:space="preserve"> Activation in Case 1 an</w:t>
      </w:r>
      <w:r w:rsidRPr="00304CF3">
        <w:rPr>
          <w:rFonts w:eastAsiaTheme="minorEastAsia" w:hint="eastAsia"/>
          <w:b/>
          <w:sz w:val="22"/>
          <w:szCs w:val="22"/>
          <w:lang w:eastAsia="zh-CN"/>
        </w:rPr>
        <w:t>d</w:t>
      </w:r>
      <w:r w:rsidRPr="00304CF3">
        <w:rPr>
          <w:rFonts w:eastAsiaTheme="minorEastAsia"/>
          <w:b/>
          <w:sz w:val="22"/>
          <w:szCs w:val="22"/>
        </w:rPr>
        <w:t xml:space="preserve"> Case 2</w:t>
      </w:r>
    </w:p>
    <w:p w14:paraId="58F47431" w14:textId="77777777" w:rsidR="00060F51" w:rsidRPr="00304CF3" w:rsidRDefault="00060F51" w:rsidP="00060F51">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 xml:space="preserve">OD-SSB based direct </w:t>
      </w:r>
      <w:proofErr w:type="spellStart"/>
      <w:r w:rsidRPr="00304CF3">
        <w:rPr>
          <w:rFonts w:eastAsiaTheme="minorEastAsia"/>
          <w:b/>
          <w:sz w:val="22"/>
          <w:szCs w:val="22"/>
        </w:rPr>
        <w:t>SCell</w:t>
      </w:r>
      <w:proofErr w:type="spellEnd"/>
      <w:r w:rsidRPr="00304CF3">
        <w:rPr>
          <w:rFonts w:eastAsiaTheme="minorEastAsia"/>
          <w:b/>
          <w:sz w:val="22"/>
          <w:szCs w:val="22"/>
        </w:rPr>
        <w:t xml:space="preserve"> Activation at </w:t>
      </w:r>
      <w:proofErr w:type="spellStart"/>
      <w:r w:rsidRPr="00304CF3">
        <w:rPr>
          <w:rFonts w:eastAsiaTheme="minorEastAsia"/>
          <w:b/>
          <w:sz w:val="22"/>
          <w:szCs w:val="22"/>
        </w:rPr>
        <w:t>SCell</w:t>
      </w:r>
      <w:proofErr w:type="spellEnd"/>
      <w:r w:rsidRPr="00304CF3">
        <w:rPr>
          <w:rFonts w:eastAsiaTheme="minorEastAsia"/>
          <w:b/>
          <w:sz w:val="22"/>
          <w:szCs w:val="22"/>
        </w:rPr>
        <w:t xml:space="preserve"> addition</w:t>
      </w:r>
    </w:p>
    <w:p w14:paraId="351A5AE3" w14:textId="77777777" w:rsidR="00060F51" w:rsidRPr="00304CF3" w:rsidRDefault="00060F51" w:rsidP="00060F51">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 xml:space="preserve">OD-SSB based PUCCH </w:t>
      </w:r>
      <w:proofErr w:type="spellStart"/>
      <w:r w:rsidRPr="00304CF3">
        <w:rPr>
          <w:rFonts w:eastAsiaTheme="minorEastAsia"/>
          <w:b/>
          <w:sz w:val="22"/>
          <w:szCs w:val="22"/>
        </w:rPr>
        <w:t>SCell</w:t>
      </w:r>
      <w:proofErr w:type="spellEnd"/>
      <w:r w:rsidRPr="00304CF3">
        <w:rPr>
          <w:rFonts w:eastAsiaTheme="minorEastAsia"/>
          <w:b/>
          <w:sz w:val="22"/>
          <w:szCs w:val="22"/>
        </w:rPr>
        <w:t xml:space="preserve"> Activation</w:t>
      </w:r>
    </w:p>
    <w:p w14:paraId="4F1D7D32" w14:textId="77777777" w:rsidR="00060F51" w:rsidRPr="00304CF3" w:rsidRDefault="00060F51" w:rsidP="00060F51">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 xml:space="preserve">OD-SSB based </w:t>
      </w:r>
      <w:proofErr w:type="spellStart"/>
      <w:r w:rsidRPr="00304CF3">
        <w:rPr>
          <w:rFonts w:eastAsiaTheme="minorEastAsia"/>
          <w:b/>
          <w:sz w:val="22"/>
          <w:szCs w:val="22"/>
        </w:rPr>
        <w:t>SCell</w:t>
      </w:r>
      <w:proofErr w:type="spellEnd"/>
      <w:r w:rsidRPr="00304CF3">
        <w:rPr>
          <w:rFonts w:eastAsiaTheme="minorEastAsia"/>
          <w:b/>
          <w:sz w:val="22"/>
          <w:szCs w:val="22"/>
        </w:rPr>
        <w:t xml:space="preserve"> Activation with the L3 reporting during activation</w:t>
      </w:r>
    </w:p>
    <w:p w14:paraId="3958D2FD" w14:textId="77777777" w:rsidR="00060F51" w:rsidRPr="00304CF3" w:rsidRDefault="00060F51" w:rsidP="00060F51">
      <w:pPr>
        <w:pStyle w:val="affd"/>
        <w:numPr>
          <w:ilvl w:val="0"/>
          <w:numId w:val="14"/>
        </w:numPr>
        <w:spacing w:after="120" w:line="240" w:lineRule="auto"/>
        <w:ind w:firstLineChars="0"/>
        <w:rPr>
          <w:rFonts w:eastAsiaTheme="minorEastAsia"/>
          <w:b/>
          <w:sz w:val="22"/>
          <w:szCs w:val="22"/>
        </w:rPr>
      </w:pPr>
      <w:r w:rsidRPr="00304CF3">
        <w:rPr>
          <w:rFonts w:eastAsiaTheme="minorEastAsia"/>
          <w:b/>
          <w:sz w:val="22"/>
          <w:szCs w:val="22"/>
        </w:rPr>
        <w:t>L1-RSRP measurement with OD-SSB parameter update(Scenario 3B)</w:t>
      </w:r>
    </w:p>
    <w:p w14:paraId="2616A020" w14:textId="77777777" w:rsidR="00A2680E" w:rsidRPr="00A81D3A" w:rsidRDefault="00A2680E" w:rsidP="00A2680E">
      <w:pPr>
        <w:spacing w:after="120"/>
        <w:rPr>
          <w:rFonts w:eastAsiaTheme="minorEastAsia"/>
          <w:b/>
          <w:sz w:val="22"/>
          <w:szCs w:val="22"/>
        </w:rPr>
      </w:pPr>
      <w:r w:rsidRPr="00A81D3A">
        <w:rPr>
          <w:rFonts w:eastAsiaTheme="minorEastAsia"/>
          <w:b/>
          <w:sz w:val="22"/>
          <w:szCs w:val="22"/>
        </w:rPr>
        <w:t xml:space="preserve">Proposal </w:t>
      </w:r>
      <w:r>
        <w:rPr>
          <w:rFonts w:eastAsiaTheme="minorEastAsia" w:hint="eastAsia"/>
          <w:b/>
          <w:sz w:val="22"/>
          <w:szCs w:val="22"/>
        </w:rPr>
        <w:t>4</w:t>
      </w:r>
      <w:r w:rsidRPr="00A81D3A">
        <w:rPr>
          <w:rFonts w:eastAsiaTheme="minorEastAsia"/>
          <w:b/>
          <w:sz w:val="22"/>
          <w:szCs w:val="22"/>
        </w:rPr>
        <w:t>: RAN4 to design the OD-SSB test case with the following principles</w:t>
      </w:r>
    </w:p>
    <w:p w14:paraId="4D09BCC6" w14:textId="77777777" w:rsidR="00A2680E" w:rsidRPr="00A21950" w:rsidRDefault="00A2680E" w:rsidP="00A2680E">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Both FR1 and FR2</w:t>
      </w:r>
    </w:p>
    <w:p w14:paraId="099BC6E8" w14:textId="77777777" w:rsidR="00A2680E" w:rsidRPr="00A21950" w:rsidRDefault="00A2680E" w:rsidP="00A2680E">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Test OD-SSB periodicities with 5ms, 20ms</w:t>
      </w:r>
      <w:r>
        <w:rPr>
          <w:rFonts w:eastAsiaTheme="minorEastAsia" w:hint="eastAsia"/>
          <w:b/>
          <w:sz w:val="22"/>
          <w:szCs w:val="22"/>
          <w:lang w:eastAsia="zh-CN"/>
        </w:rPr>
        <w:t>,</w:t>
      </w:r>
      <w:r w:rsidRPr="00A21950">
        <w:rPr>
          <w:rFonts w:eastAsiaTheme="minorEastAsia"/>
          <w:b/>
          <w:sz w:val="22"/>
          <w:szCs w:val="22"/>
        </w:rPr>
        <w:t xml:space="preserve"> 10ms</w:t>
      </w:r>
    </w:p>
    <w:p w14:paraId="382A76FE" w14:textId="77777777" w:rsidR="00A2680E" w:rsidRPr="00A21950" w:rsidRDefault="00A2680E" w:rsidP="00A2680E">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Only test non-DRX mode</w:t>
      </w:r>
    </w:p>
    <w:p w14:paraId="5023B767" w14:textId="77777777" w:rsidR="00A2680E" w:rsidRPr="00A21950" w:rsidRDefault="00A2680E" w:rsidP="00A2680E">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lastRenderedPageBreak/>
        <w:t>The test without SSB time index detection</w:t>
      </w:r>
    </w:p>
    <w:p w14:paraId="053FCF0D" w14:textId="77777777" w:rsidR="00A2680E" w:rsidRPr="00A21950" w:rsidRDefault="00A2680E" w:rsidP="00A2680E">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Follow the legacy test methodology to use L3 event trigger reporting and L1-RSRP reporting</w:t>
      </w:r>
    </w:p>
    <w:p w14:paraId="7BF6D706" w14:textId="77777777" w:rsidR="00A2680E" w:rsidRPr="00A21950" w:rsidRDefault="00A2680E" w:rsidP="00A2680E">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 xml:space="preserve">SMTC and </w:t>
      </w:r>
      <w:proofErr w:type="spellStart"/>
      <w:r w:rsidRPr="000C467D">
        <w:rPr>
          <w:rFonts w:eastAsiaTheme="minorEastAsia"/>
          <w:b/>
          <w:i/>
          <w:iCs/>
          <w:sz w:val="22"/>
          <w:szCs w:val="22"/>
        </w:rPr>
        <w:t>measCycleSCell</w:t>
      </w:r>
      <w:proofErr w:type="spellEnd"/>
      <w:r w:rsidRPr="00A21950">
        <w:rPr>
          <w:rFonts w:eastAsiaTheme="minorEastAsia"/>
          <w:b/>
          <w:sz w:val="22"/>
          <w:szCs w:val="22"/>
        </w:rPr>
        <w:t xml:space="preserve"> as 40ms/160ms</w:t>
      </w:r>
    </w:p>
    <w:p w14:paraId="47A3EEF3" w14:textId="77777777" w:rsidR="00A2680E" w:rsidRPr="000C3258" w:rsidRDefault="00A2680E" w:rsidP="00A2680E">
      <w:pPr>
        <w:pStyle w:val="affd"/>
        <w:numPr>
          <w:ilvl w:val="0"/>
          <w:numId w:val="14"/>
        </w:numPr>
        <w:spacing w:after="120" w:line="240" w:lineRule="auto"/>
        <w:ind w:left="987" w:firstLineChars="0"/>
        <w:rPr>
          <w:rFonts w:eastAsiaTheme="minorEastAsia"/>
          <w:b/>
          <w:sz w:val="22"/>
          <w:szCs w:val="22"/>
        </w:rPr>
      </w:pPr>
      <w:r w:rsidRPr="00A21950">
        <w:rPr>
          <w:rFonts w:eastAsiaTheme="minorEastAsia"/>
          <w:b/>
          <w:sz w:val="22"/>
          <w:szCs w:val="22"/>
        </w:rPr>
        <w:t>Only NCD-SSB for OD-SSB test case.</w:t>
      </w:r>
    </w:p>
    <w:p w14:paraId="32622844" w14:textId="77777777" w:rsidR="00A2680E" w:rsidRPr="00A2680E" w:rsidRDefault="00A2680E" w:rsidP="00F86B6C">
      <w:pPr>
        <w:spacing w:after="120"/>
        <w:rPr>
          <w:rFonts w:eastAsiaTheme="minorEastAsia"/>
          <w:b/>
          <w:sz w:val="22"/>
          <w:szCs w:val="22"/>
          <w:lang w:val="x-none"/>
        </w:rPr>
      </w:pPr>
    </w:p>
    <w:p w14:paraId="2256B7CB" w14:textId="77777777" w:rsidR="00C67EB9" w:rsidRPr="00B7162C" w:rsidRDefault="00C67EB9" w:rsidP="00C67EB9">
      <w:pPr>
        <w:pStyle w:val="10"/>
        <w:numPr>
          <w:ilvl w:val="0"/>
          <w:numId w:val="10"/>
        </w:numPr>
        <w:pBdr>
          <w:top w:val="single" w:sz="12" w:space="2" w:color="auto"/>
        </w:pBdr>
        <w:jc w:val="both"/>
        <w:rPr>
          <w:sz w:val="32"/>
        </w:rPr>
      </w:pPr>
      <w:r>
        <w:rPr>
          <w:sz w:val="32"/>
        </w:rPr>
        <w:t>References</w:t>
      </w:r>
    </w:p>
    <w:p w14:paraId="73D59BDE" w14:textId="613C05B6" w:rsidR="00C67EB9" w:rsidRPr="0039224F" w:rsidRDefault="006B11C5" w:rsidP="00C67EB9">
      <w:pPr>
        <w:pStyle w:val="affd"/>
        <w:numPr>
          <w:ilvl w:val="0"/>
          <w:numId w:val="12"/>
        </w:numPr>
        <w:ind w:firstLineChars="0"/>
        <w:rPr>
          <w:sz w:val="22"/>
          <w:szCs w:val="22"/>
          <w:lang w:val="en-US"/>
        </w:rPr>
      </w:pPr>
      <w:r w:rsidRPr="006B11C5">
        <w:rPr>
          <w:sz w:val="22"/>
          <w:szCs w:val="22"/>
          <w:lang w:val="en-US"/>
        </w:rPr>
        <w:t>R4-2512327</w:t>
      </w:r>
      <w:r>
        <w:rPr>
          <w:rFonts w:hint="eastAsia"/>
          <w:sz w:val="22"/>
          <w:szCs w:val="22"/>
          <w:lang w:val="en-US" w:eastAsia="zh-CN"/>
        </w:rPr>
        <w:t>,</w:t>
      </w:r>
      <w:r w:rsidR="00C67EB9" w:rsidRPr="00E04FBB">
        <w:rPr>
          <w:sz w:val="22"/>
          <w:szCs w:val="22"/>
          <w:lang w:val="en-US"/>
        </w:rPr>
        <w:t xml:space="preserve"> </w:t>
      </w:r>
      <w:r w:rsidRPr="006B11C5">
        <w:rPr>
          <w:sz w:val="22"/>
          <w:szCs w:val="22"/>
          <w:lang w:val="en-US"/>
        </w:rPr>
        <w:t>WF on RRM requirements for Netw_Energy_NR_enh_Part1</w:t>
      </w:r>
      <w:r w:rsidR="00C67EB9">
        <w:rPr>
          <w:sz w:val="22"/>
          <w:szCs w:val="22"/>
          <w:lang w:val="en-US"/>
        </w:rPr>
        <w:t>, Ericsson</w:t>
      </w:r>
      <w:r w:rsidR="00C67EB9" w:rsidRPr="00E04FBB">
        <w:rPr>
          <w:sz w:val="22"/>
          <w:szCs w:val="22"/>
          <w:lang w:val="en-US"/>
        </w:rPr>
        <w:t xml:space="preserve">, </w:t>
      </w:r>
      <w:r w:rsidR="002D08A7" w:rsidRPr="00665E0D">
        <w:rPr>
          <w:sz w:val="22"/>
          <w:szCs w:val="22"/>
        </w:rPr>
        <w:t>RAN WG4 Meeting #11</w:t>
      </w:r>
      <w:r w:rsidR="002D08A7">
        <w:rPr>
          <w:rFonts w:hint="eastAsia"/>
          <w:sz w:val="22"/>
          <w:szCs w:val="22"/>
          <w:lang w:eastAsia="zh-CN"/>
        </w:rPr>
        <w:t>6</w:t>
      </w:r>
      <w:r w:rsidR="002D08A7" w:rsidRPr="00DA62F4">
        <w:rPr>
          <w:sz w:val="22"/>
          <w:szCs w:val="22"/>
        </w:rPr>
        <w:t xml:space="preserve">, </w:t>
      </w:r>
      <w:r w:rsidR="002D08A7">
        <w:rPr>
          <w:rFonts w:hint="eastAsia"/>
          <w:sz w:val="22"/>
          <w:szCs w:val="22"/>
          <w:lang w:eastAsia="zh-CN"/>
        </w:rPr>
        <w:t>25</w:t>
      </w:r>
      <w:r w:rsidR="002D08A7">
        <w:rPr>
          <w:sz w:val="22"/>
          <w:szCs w:val="22"/>
        </w:rPr>
        <w:t xml:space="preserve"> – </w:t>
      </w:r>
      <w:r w:rsidR="002D08A7">
        <w:rPr>
          <w:rFonts w:hint="eastAsia"/>
          <w:sz w:val="22"/>
          <w:szCs w:val="22"/>
          <w:lang w:eastAsia="zh-CN"/>
        </w:rPr>
        <w:t>29</w:t>
      </w:r>
      <w:r w:rsidR="002D08A7">
        <w:rPr>
          <w:sz w:val="22"/>
          <w:szCs w:val="22"/>
        </w:rPr>
        <w:t xml:space="preserve"> </w:t>
      </w:r>
      <w:r w:rsidR="002D08A7" w:rsidRPr="00091D0D">
        <w:rPr>
          <w:sz w:val="22"/>
          <w:szCs w:val="22"/>
        </w:rPr>
        <w:t>August</w:t>
      </w:r>
      <w:r w:rsidR="002D08A7">
        <w:rPr>
          <w:sz w:val="22"/>
          <w:szCs w:val="22"/>
        </w:rPr>
        <w:t>, 2025</w:t>
      </w:r>
      <w:r w:rsidR="00C67EB9" w:rsidRPr="00CD5947">
        <w:rPr>
          <w:sz w:val="22"/>
          <w:szCs w:val="22"/>
        </w:rPr>
        <w:t>.</w:t>
      </w:r>
    </w:p>
    <w:p w14:paraId="18557ADA" w14:textId="4847C3C8" w:rsidR="00C67EB9" w:rsidRPr="005C45FA" w:rsidRDefault="00380EFB" w:rsidP="005C45FA">
      <w:pPr>
        <w:pStyle w:val="affd"/>
        <w:numPr>
          <w:ilvl w:val="0"/>
          <w:numId w:val="12"/>
        </w:numPr>
        <w:ind w:firstLineChars="0"/>
        <w:rPr>
          <w:sz w:val="22"/>
          <w:szCs w:val="22"/>
          <w:lang w:val="en-US"/>
        </w:rPr>
      </w:pPr>
      <w:r w:rsidRPr="00380EFB">
        <w:rPr>
          <w:sz w:val="22"/>
          <w:szCs w:val="22"/>
          <w:lang w:val="en-US"/>
        </w:rPr>
        <w:t>R4-2509063</w:t>
      </w:r>
      <w:r w:rsidR="00C67EB9">
        <w:rPr>
          <w:sz w:val="22"/>
          <w:szCs w:val="22"/>
          <w:lang w:val="en-US"/>
        </w:rPr>
        <w:t xml:space="preserve">, </w:t>
      </w:r>
      <w:r w:rsidR="00364DE5" w:rsidRPr="00364DE5">
        <w:rPr>
          <w:sz w:val="22"/>
          <w:szCs w:val="22"/>
          <w:lang w:val="en-US"/>
        </w:rPr>
        <w:t>Topic summary for [116][220] Netw_Energy_NR_enh_Part1</w:t>
      </w:r>
      <w:r w:rsidR="00C67EB9">
        <w:rPr>
          <w:sz w:val="22"/>
          <w:szCs w:val="22"/>
          <w:lang w:val="en-US"/>
        </w:rPr>
        <w:t xml:space="preserve">, </w:t>
      </w:r>
      <w:r w:rsidR="00C67EB9" w:rsidRPr="00E04FBB">
        <w:rPr>
          <w:sz w:val="22"/>
          <w:szCs w:val="22"/>
          <w:lang w:val="en-US"/>
        </w:rPr>
        <w:t xml:space="preserve">Ericsson, </w:t>
      </w:r>
      <w:r w:rsidR="002D08A7" w:rsidRPr="00665E0D">
        <w:rPr>
          <w:sz w:val="22"/>
          <w:szCs w:val="22"/>
        </w:rPr>
        <w:t>RAN WG4 Meeting #11</w:t>
      </w:r>
      <w:r w:rsidR="002D08A7">
        <w:rPr>
          <w:rFonts w:hint="eastAsia"/>
          <w:sz w:val="22"/>
          <w:szCs w:val="22"/>
          <w:lang w:eastAsia="zh-CN"/>
        </w:rPr>
        <w:t>6</w:t>
      </w:r>
      <w:r w:rsidR="002D08A7" w:rsidRPr="00DA62F4">
        <w:rPr>
          <w:sz w:val="22"/>
          <w:szCs w:val="22"/>
        </w:rPr>
        <w:t xml:space="preserve">, </w:t>
      </w:r>
      <w:r w:rsidR="002D08A7">
        <w:rPr>
          <w:rFonts w:hint="eastAsia"/>
          <w:sz w:val="22"/>
          <w:szCs w:val="22"/>
          <w:lang w:eastAsia="zh-CN"/>
        </w:rPr>
        <w:t>25</w:t>
      </w:r>
      <w:r w:rsidR="002D08A7">
        <w:rPr>
          <w:sz w:val="22"/>
          <w:szCs w:val="22"/>
        </w:rPr>
        <w:t xml:space="preserve"> – </w:t>
      </w:r>
      <w:r w:rsidR="002D08A7">
        <w:rPr>
          <w:rFonts w:hint="eastAsia"/>
          <w:sz w:val="22"/>
          <w:szCs w:val="22"/>
          <w:lang w:eastAsia="zh-CN"/>
        </w:rPr>
        <w:t>29</w:t>
      </w:r>
      <w:r w:rsidR="002D08A7">
        <w:rPr>
          <w:sz w:val="22"/>
          <w:szCs w:val="22"/>
        </w:rPr>
        <w:t xml:space="preserve"> </w:t>
      </w:r>
      <w:r w:rsidR="002D08A7" w:rsidRPr="00091D0D">
        <w:rPr>
          <w:sz w:val="22"/>
          <w:szCs w:val="22"/>
        </w:rPr>
        <w:t>August</w:t>
      </w:r>
      <w:r w:rsidR="002D08A7">
        <w:rPr>
          <w:sz w:val="22"/>
          <w:szCs w:val="22"/>
        </w:rPr>
        <w:t>, 2025</w:t>
      </w:r>
      <w:r w:rsidR="00C67EB9" w:rsidRPr="00CD5947">
        <w:rPr>
          <w:sz w:val="22"/>
          <w:szCs w:val="22"/>
        </w:rPr>
        <w:t>.</w:t>
      </w:r>
    </w:p>
    <w:sectPr w:rsidR="00C67EB9" w:rsidRPr="005C45F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F5A07" w14:textId="77777777" w:rsidR="003D3BFD" w:rsidRDefault="003D3BFD">
      <w:r>
        <w:separator/>
      </w:r>
    </w:p>
  </w:endnote>
  <w:endnote w:type="continuationSeparator" w:id="0">
    <w:p w14:paraId="2D5CF259" w14:textId="77777777" w:rsidR="003D3BFD" w:rsidRDefault="003D3BFD">
      <w:r>
        <w:continuationSeparator/>
      </w:r>
    </w:p>
  </w:endnote>
  <w:endnote w:type="continuationNotice" w:id="1">
    <w:p w14:paraId="1F5E128D" w14:textId="77777777" w:rsidR="003D3BFD" w:rsidRDefault="003D3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186DE" w14:textId="77777777" w:rsidR="003D3BFD" w:rsidRDefault="003D3BFD">
      <w:r>
        <w:separator/>
      </w:r>
    </w:p>
  </w:footnote>
  <w:footnote w:type="continuationSeparator" w:id="0">
    <w:p w14:paraId="5604E525" w14:textId="77777777" w:rsidR="003D3BFD" w:rsidRDefault="003D3BFD">
      <w:r>
        <w:continuationSeparator/>
      </w:r>
    </w:p>
  </w:footnote>
  <w:footnote w:type="continuationNotice" w:id="1">
    <w:p w14:paraId="2F64E60B" w14:textId="77777777" w:rsidR="003D3BFD" w:rsidRDefault="003D3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0688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4844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504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9173133">
    <w:abstractNumId w:val="16"/>
  </w:num>
  <w:num w:numId="5" w16cid:durableId="9340493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59350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8163566">
    <w:abstractNumId w:val="9"/>
  </w:num>
  <w:num w:numId="8" w16cid:durableId="1544829640">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940985777">
    <w:abstractNumId w:val="0"/>
  </w:num>
  <w:num w:numId="10" w16cid:durableId="281885562">
    <w:abstractNumId w:val="2"/>
  </w:num>
  <w:num w:numId="11" w16cid:durableId="1296176983">
    <w:abstractNumId w:val="14"/>
  </w:num>
  <w:num w:numId="12" w16cid:durableId="567885083">
    <w:abstractNumId w:val="15"/>
  </w:num>
  <w:num w:numId="13" w16cid:durableId="322512903">
    <w:abstractNumId w:val="3"/>
  </w:num>
  <w:num w:numId="14" w16cid:durableId="506406853">
    <w:abstractNumId w:val="5"/>
  </w:num>
  <w:num w:numId="15" w16cid:durableId="255865417">
    <w:abstractNumId w:val="10"/>
  </w:num>
  <w:num w:numId="16" w16cid:durableId="8483901">
    <w:abstractNumId w:val="12"/>
  </w:num>
  <w:num w:numId="17" w16cid:durableId="318728820">
    <w:abstractNumId w:val="4"/>
  </w:num>
  <w:num w:numId="18" w16cid:durableId="68008147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6DC"/>
    <w:rsid w:val="00006846"/>
    <w:rsid w:val="0000684B"/>
    <w:rsid w:val="00006C68"/>
    <w:rsid w:val="00006CA1"/>
    <w:rsid w:val="00006E04"/>
    <w:rsid w:val="00006F06"/>
    <w:rsid w:val="000076E9"/>
    <w:rsid w:val="000077D1"/>
    <w:rsid w:val="00007A0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19"/>
    <w:rsid w:val="000224EE"/>
    <w:rsid w:val="0002357C"/>
    <w:rsid w:val="000240C4"/>
    <w:rsid w:val="00024250"/>
    <w:rsid w:val="00024338"/>
    <w:rsid w:val="000243FC"/>
    <w:rsid w:val="00024583"/>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DBB"/>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27A"/>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1CCE"/>
    <w:rsid w:val="00052173"/>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0F51"/>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5FFF"/>
    <w:rsid w:val="00066246"/>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2E6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D83"/>
    <w:rsid w:val="00084C37"/>
    <w:rsid w:val="00084C61"/>
    <w:rsid w:val="00085079"/>
    <w:rsid w:val="0008532A"/>
    <w:rsid w:val="0008566E"/>
    <w:rsid w:val="000858A1"/>
    <w:rsid w:val="00085C60"/>
    <w:rsid w:val="00085EFD"/>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1F"/>
    <w:rsid w:val="00097274"/>
    <w:rsid w:val="00097699"/>
    <w:rsid w:val="00097B32"/>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033"/>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509"/>
    <w:rsid w:val="000B76DA"/>
    <w:rsid w:val="000B7C8C"/>
    <w:rsid w:val="000B7F43"/>
    <w:rsid w:val="000C00EF"/>
    <w:rsid w:val="000C0123"/>
    <w:rsid w:val="000C0A8F"/>
    <w:rsid w:val="000C127F"/>
    <w:rsid w:val="000C1921"/>
    <w:rsid w:val="000C1C22"/>
    <w:rsid w:val="000C1CE7"/>
    <w:rsid w:val="000C1DB7"/>
    <w:rsid w:val="000C2644"/>
    <w:rsid w:val="000C28A4"/>
    <w:rsid w:val="000C2E33"/>
    <w:rsid w:val="000C3258"/>
    <w:rsid w:val="000C3898"/>
    <w:rsid w:val="000C42A7"/>
    <w:rsid w:val="000C467D"/>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640"/>
    <w:rsid w:val="000D7973"/>
    <w:rsid w:val="000D7D22"/>
    <w:rsid w:val="000D7E4C"/>
    <w:rsid w:val="000E0751"/>
    <w:rsid w:val="000E0994"/>
    <w:rsid w:val="000E0BA2"/>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8BC"/>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5BC8"/>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6D74"/>
    <w:rsid w:val="0013726F"/>
    <w:rsid w:val="001374E2"/>
    <w:rsid w:val="001378DE"/>
    <w:rsid w:val="00137A3D"/>
    <w:rsid w:val="00137C9C"/>
    <w:rsid w:val="00140910"/>
    <w:rsid w:val="0014150A"/>
    <w:rsid w:val="00141629"/>
    <w:rsid w:val="001417D7"/>
    <w:rsid w:val="001424F7"/>
    <w:rsid w:val="0014290C"/>
    <w:rsid w:val="00142FA7"/>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043"/>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40D"/>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6B1"/>
    <w:rsid w:val="00164B5D"/>
    <w:rsid w:val="00164C45"/>
    <w:rsid w:val="001650A1"/>
    <w:rsid w:val="00165214"/>
    <w:rsid w:val="001662C9"/>
    <w:rsid w:val="00166B14"/>
    <w:rsid w:val="0016749C"/>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2F85"/>
    <w:rsid w:val="001731A1"/>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06F"/>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C7B"/>
    <w:rsid w:val="001A5D9F"/>
    <w:rsid w:val="001A5FCE"/>
    <w:rsid w:val="001A7265"/>
    <w:rsid w:val="001A7742"/>
    <w:rsid w:val="001B07A8"/>
    <w:rsid w:val="001B0980"/>
    <w:rsid w:val="001B0B6E"/>
    <w:rsid w:val="001B0DB4"/>
    <w:rsid w:val="001B15F5"/>
    <w:rsid w:val="001B182C"/>
    <w:rsid w:val="001B19B6"/>
    <w:rsid w:val="001B1A8B"/>
    <w:rsid w:val="001B1C5A"/>
    <w:rsid w:val="001B1EEE"/>
    <w:rsid w:val="001B22E9"/>
    <w:rsid w:val="001B3EE1"/>
    <w:rsid w:val="001B3F8E"/>
    <w:rsid w:val="001B408D"/>
    <w:rsid w:val="001B43EF"/>
    <w:rsid w:val="001B4A10"/>
    <w:rsid w:val="001B50A5"/>
    <w:rsid w:val="001B58B0"/>
    <w:rsid w:val="001B627D"/>
    <w:rsid w:val="001B6368"/>
    <w:rsid w:val="001B678A"/>
    <w:rsid w:val="001B69C2"/>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20A"/>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4D29"/>
    <w:rsid w:val="001D5057"/>
    <w:rsid w:val="001D5DEE"/>
    <w:rsid w:val="001D64B6"/>
    <w:rsid w:val="001D6F61"/>
    <w:rsid w:val="001D714B"/>
    <w:rsid w:val="001D799B"/>
    <w:rsid w:val="001D7A0D"/>
    <w:rsid w:val="001D7CC1"/>
    <w:rsid w:val="001E019E"/>
    <w:rsid w:val="001E02CC"/>
    <w:rsid w:val="001E0350"/>
    <w:rsid w:val="001E0388"/>
    <w:rsid w:val="001E03E0"/>
    <w:rsid w:val="001E064B"/>
    <w:rsid w:val="001E0715"/>
    <w:rsid w:val="001E0729"/>
    <w:rsid w:val="001E0A98"/>
    <w:rsid w:val="001E0DB3"/>
    <w:rsid w:val="001E112D"/>
    <w:rsid w:val="001E1198"/>
    <w:rsid w:val="001E1743"/>
    <w:rsid w:val="001E1A19"/>
    <w:rsid w:val="001E1A95"/>
    <w:rsid w:val="001E1B43"/>
    <w:rsid w:val="001E1D27"/>
    <w:rsid w:val="001E1D6E"/>
    <w:rsid w:val="001E1F4D"/>
    <w:rsid w:val="001E2276"/>
    <w:rsid w:val="001E25F7"/>
    <w:rsid w:val="001E2BB4"/>
    <w:rsid w:val="001E2D80"/>
    <w:rsid w:val="001E33D2"/>
    <w:rsid w:val="001E4452"/>
    <w:rsid w:val="001E45F1"/>
    <w:rsid w:val="001E5216"/>
    <w:rsid w:val="001E6177"/>
    <w:rsid w:val="001E64DA"/>
    <w:rsid w:val="001E64F5"/>
    <w:rsid w:val="001E69EF"/>
    <w:rsid w:val="001E6C3C"/>
    <w:rsid w:val="001E7276"/>
    <w:rsid w:val="001E7419"/>
    <w:rsid w:val="001E7704"/>
    <w:rsid w:val="001E7AC6"/>
    <w:rsid w:val="001E7B2A"/>
    <w:rsid w:val="001E7C2D"/>
    <w:rsid w:val="001E7E0F"/>
    <w:rsid w:val="001F00F8"/>
    <w:rsid w:val="001F0677"/>
    <w:rsid w:val="001F076A"/>
    <w:rsid w:val="001F0A3D"/>
    <w:rsid w:val="001F0A60"/>
    <w:rsid w:val="001F0C75"/>
    <w:rsid w:val="001F113F"/>
    <w:rsid w:val="001F179C"/>
    <w:rsid w:val="001F227E"/>
    <w:rsid w:val="001F25E2"/>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8F3"/>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089"/>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172"/>
    <w:rsid w:val="00237277"/>
    <w:rsid w:val="00237920"/>
    <w:rsid w:val="0023799D"/>
    <w:rsid w:val="00237CD3"/>
    <w:rsid w:val="00237FB9"/>
    <w:rsid w:val="002406D7"/>
    <w:rsid w:val="002408BE"/>
    <w:rsid w:val="00241281"/>
    <w:rsid w:val="0024175F"/>
    <w:rsid w:val="00241850"/>
    <w:rsid w:val="00241DDC"/>
    <w:rsid w:val="00241FB3"/>
    <w:rsid w:val="002422DD"/>
    <w:rsid w:val="00242B77"/>
    <w:rsid w:val="002433D9"/>
    <w:rsid w:val="0024363C"/>
    <w:rsid w:val="0024456A"/>
    <w:rsid w:val="00244E16"/>
    <w:rsid w:val="002453AD"/>
    <w:rsid w:val="00245B24"/>
    <w:rsid w:val="00245BA1"/>
    <w:rsid w:val="002462D9"/>
    <w:rsid w:val="00246744"/>
    <w:rsid w:val="00246B61"/>
    <w:rsid w:val="00247185"/>
    <w:rsid w:val="002474D5"/>
    <w:rsid w:val="002475B9"/>
    <w:rsid w:val="002477A1"/>
    <w:rsid w:val="00247AF0"/>
    <w:rsid w:val="00247F83"/>
    <w:rsid w:val="00250138"/>
    <w:rsid w:val="00250218"/>
    <w:rsid w:val="00250262"/>
    <w:rsid w:val="00250791"/>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C43"/>
    <w:rsid w:val="00257D59"/>
    <w:rsid w:val="002604BB"/>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7C"/>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22B"/>
    <w:rsid w:val="002863EA"/>
    <w:rsid w:val="00287178"/>
    <w:rsid w:val="002875A6"/>
    <w:rsid w:val="00287790"/>
    <w:rsid w:val="0028784E"/>
    <w:rsid w:val="002879C3"/>
    <w:rsid w:val="00287B86"/>
    <w:rsid w:val="00291AE0"/>
    <w:rsid w:val="00291C33"/>
    <w:rsid w:val="0029264F"/>
    <w:rsid w:val="0029291E"/>
    <w:rsid w:val="00292AAA"/>
    <w:rsid w:val="00292CB6"/>
    <w:rsid w:val="002941B3"/>
    <w:rsid w:val="00294CE4"/>
    <w:rsid w:val="00295306"/>
    <w:rsid w:val="00295380"/>
    <w:rsid w:val="002954CC"/>
    <w:rsid w:val="002957D8"/>
    <w:rsid w:val="00295A61"/>
    <w:rsid w:val="00295B12"/>
    <w:rsid w:val="00295F08"/>
    <w:rsid w:val="00295F4E"/>
    <w:rsid w:val="0029608A"/>
    <w:rsid w:val="00296347"/>
    <w:rsid w:val="00296D99"/>
    <w:rsid w:val="002970B0"/>
    <w:rsid w:val="0029720E"/>
    <w:rsid w:val="00297600"/>
    <w:rsid w:val="002976F9"/>
    <w:rsid w:val="00297C13"/>
    <w:rsid w:val="00297C73"/>
    <w:rsid w:val="002A02C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1A32"/>
    <w:rsid w:val="002B37A6"/>
    <w:rsid w:val="002B3A3D"/>
    <w:rsid w:val="002B4751"/>
    <w:rsid w:val="002B4BE9"/>
    <w:rsid w:val="002B5728"/>
    <w:rsid w:val="002B5A86"/>
    <w:rsid w:val="002B607F"/>
    <w:rsid w:val="002B628A"/>
    <w:rsid w:val="002B668C"/>
    <w:rsid w:val="002B7961"/>
    <w:rsid w:val="002C1A15"/>
    <w:rsid w:val="002C1CDD"/>
    <w:rsid w:val="002C1DE0"/>
    <w:rsid w:val="002C1F9E"/>
    <w:rsid w:val="002C21FF"/>
    <w:rsid w:val="002C22E6"/>
    <w:rsid w:val="002C25CA"/>
    <w:rsid w:val="002C2C19"/>
    <w:rsid w:val="002C3096"/>
    <w:rsid w:val="002C37FA"/>
    <w:rsid w:val="002C394F"/>
    <w:rsid w:val="002C39D7"/>
    <w:rsid w:val="002C39DD"/>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08A7"/>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0BF"/>
    <w:rsid w:val="002E596A"/>
    <w:rsid w:val="002E620E"/>
    <w:rsid w:val="002E673F"/>
    <w:rsid w:val="002E68AD"/>
    <w:rsid w:val="002E6B1B"/>
    <w:rsid w:val="002E7E0D"/>
    <w:rsid w:val="002E7EFC"/>
    <w:rsid w:val="002F04C8"/>
    <w:rsid w:val="002F0628"/>
    <w:rsid w:val="002F0D78"/>
    <w:rsid w:val="002F0F0C"/>
    <w:rsid w:val="002F11D7"/>
    <w:rsid w:val="002F1C0E"/>
    <w:rsid w:val="002F1C36"/>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08B5"/>
    <w:rsid w:val="00301449"/>
    <w:rsid w:val="0030153A"/>
    <w:rsid w:val="003019E5"/>
    <w:rsid w:val="00301C59"/>
    <w:rsid w:val="00301E5E"/>
    <w:rsid w:val="003027CC"/>
    <w:rsid w:val="00302B38"/>
    <w:rsid w:val="00302EB9"/>
    <w:rsid w:val="00303766"/>
    <w:rsid w:val="003039FE"/>
    <w:rsid w:val="00303C79"/>
    <w:rsid w:val="003043F3"/>
    <w:rsid w:val="00304665"/>
    <w:rsid w:val="00304CF3"/>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999"/>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889"/>
    <w:rsid w:val="00324AA4"/>
    <w:rsid w:val="00324D54"/>
    <w:rsid w:val="00325226"/>
    <w:rsid w:val="003253E9"/>
    <w:rsid w:val="00325723"/>
    <w:rsid w:val="00325A08"/>
    <w:rsid w:val="00326431"/>
    <w:rsid w:val="00326902"/>
    <w:rsid w:val="00326932"/>
    <w:rsid w:val="0032744D"/>
    <w:rsid w:val="0032793E"/>
    <w:rsid w:val="003301A3"/>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30A"/>
    <w:rsid w:val="0033486B"/>
    <w:rsid w:val="0033486E"/>
    <w:rsid w:val="00334A27"/>
    <w:rsid w:val="00334C49"/>
    <w:rsid w:val="00335B5C"/>
    <w:rsid w:val="00336382"/>
    <w:rsid w:val="00336890"/>
    <w:rsid w:val="003371E6"/>
    <w:rsid w:val="003374EC"/>
    <w:rsid w:val="0033771F"/>
    <w:rsid w:val="00337C0E"/>
    <w:rsid w:val="00340C1B"/>
    <w:rsid w:val="0034120C"/>
    <w:rsid w:val="0034137B"/>
    <w:rsid w:val="003413F1"/>
    <w:rsid w:val="00341905"/>
    <w:rsid w:val="00341E35"/>
    <w:rsid w:val="0034219A"/>
    <w:rsid w:val="00342EA7"/>
    <w:rsid w:val="00343235"/>
    <w:rsid w:val="003433C0"/>
    <w:rsid w:val="00343429"/>
    <w:rsid w:val="0034353F"/>
    <w:rsid w:val="0034362E"/>
    <w:rsid w:val="00343DDC"/>
    <w:rsid w:val="003440A3"/>
    <w:rsid w:val="00344412"/>
    <w:rsid w:val="00344667"/>
    <w:rsid w:val="00345588"/>
    <w:rsid w:val="003458D0"/>
    <w:rsid w:val="00345A0E"/>
    <w:rsid w:val="0034664F"/>
    <w:rsid w:val="00346972"/>
    <w:rsid w:val="003473B7"/>
    <w:rsid w:val="003473F4"/>
    <w:rsid w:val="003477A4"/>
    <w:rsid w:val="003478A7"/>
    <w:rsid w:val="00347D9E"/>
    <w:rsid w:val="0035099A"/>
    <w:rsid w:val="003519AF"/>
    <w:rsid w:val="00351B1A"/>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DE5"/>
    <w:rsid w:val="00364E18"/>
    <w:rsid w:val="003653F0"/>
    <w:rsid w:val="00365C1C"/>
    <w:rsid w:val="00365C67"/>
    <w:rsid w:val="003662C2"/>
    <w:rsid w:val="00366340"/>
    <w:rsid w:val="00366598"/>
    <w:rsid w:val="00366EDD"/>
    <w:rsid w:val="0036730F"/>
    <w:rsid w:val="00367396"/>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2F8"/>
    <w:rsid w:val="0037281B"/>
    <w:rsid w:val="00372F45"/>
    <w:rsid w:val="00373129"/>
    <w:rsid w:val="00373385"/>
    <w:rsid w:val="003735F6"/>
    <w:rsid w:val="003738E7"/>
    <w:rsid w:val="00373D9F"/>
    <w:rsid w:val="00373F13"/>
    <w:rsid w:val="0037434B"/>
    <w:rsid w:val="00374ADA"/>
    <w:rsid w:val="00374CDD"/>
    <w:rsid w:val="003752A2"/>
    <w:rsid w:val="003753CA"/>
    <w:rsid w:val="0037645E"/>
    <w:rsid w:val="00376F53"/>
    <w:rsid w:val="003773B1"/>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EFB"/>
    <w:rsid w:val="00380F58"/>
    <w:rsid w:val="0038152C"/>
    <w:rsid w:val="003817D1"/>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076"/>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2D07"/>
    <w:rsid w:val="003B2EB4"/>
    <w:rsid w:val="003B347D"/>
    <w:rsid w:val="003B3612"/>
    <w:rsid w:val="003B3B81"/>
    <w:rsid w:val="003B3E7E"/>
    <w:rsid w:val="003B4C6C"/>
    <w:rsid w:val="003B4DF6"/>
    <w:rsid w:val="003B5C14"/>
    <w:rsid w:val="003B5CAB"/>
    <w:rsid w:val="003B5D74"/>
    <w:rsid w:val="003B5EC7"/>
    <w:rsid w:val="003B60FB"/>
    <w:rsid w:val="003B64E7"/>
    <w:rsid w:val="003B68D9"/>
    <w:rsid w:val="003B6D74"/>
    <w:rsid w:val="003B6E83"/>
    <w:rsid w:val="003B7066"/>
    <w:rsid w:val="003B76B1"/>
    <w:rsid w:val="003B78AA"/>
    <w:rsid w:val="003B78AC"/>
    <w:rsid w:val="003B7EC1"/>
    <w:rsid w:val="003C0024"/>
    <w:rsid w:val="003C00A2"/>
    <w:rsid w:val="003C0786"/>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09A"/>
    <w:rsid w:val="003C7741"/>
    <w:rsid w:val="003C7B4E"/>
    <w:rsid w:val="003C7BD5"/>
    <w:rsid w:val="003C7CF9"/>
    <w:rsid w:val="003C7D26"/>
    <w:rsid w:val="003C7F55"/>
    <w:rsid w:val="003D0751"/>
    <w:rsid w:val="003D0A6E"/>
    <w:rsid w:val="003D0AAA"/>
    <w:rsid w:val="003D1D7A"/>
    <w:rsid w:val="003D1F99"/>
    <w:rsid w:val="003D1FC6"/>
    <w:rsid w:val="003D228F"/>
    <w:rsid w:val="003D33F3"/>
    <w:rsid w:val="003D381E"/>
    <w:rsid w:val="003D38E4"/>
    <w:rsid w:val="003D3BFD"/>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1AC0"/>
    <w:rsid w:val="003E2030"/>
    <w:rsid w:val="003E2697"/>
    <w:rsid w:val="003E27F4"/>
    <w:rsid w:val="003E2820"/>
    <w:rsid w:val="003E2E7E"/>
    <w:rsid w:val="003E2F76"/>
    <w:rsid w:val="003E3112"/>
    <w:rsid w:val="003E3D82"/>
    <w:rsid w:val="003E3FA1"/>
    <w:rsid w:val="003E448F"/>
    <w:rsid w:val="003E563E"/>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20F7"/>
    <w:rsid w:val="003F2AE3"/>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016"/>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DB7"/>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8A3"/>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958"/>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2D7"/>
    <w:rsid w:val="00462401"/>
    <w:rsid w:val="0046269A"/>
    <w:rsid w:val="004626DE"/>
    <w:rsid w:val="00463D7D"/>
    <w:rsid w:val="00463ED7"/>
    <w:rsid w:val="00463EFD"/>
    <w:rsid w:val="004646A4"/>
    <w:rsid w:val="00464799"/>
    <w:rsid w:val="00464A79"/>
    <w:rsid w:val="00464E07"/>
    <w:rsid w:val="00464FEE"/>
    <w:rsid w:val="00465028"/>
    <w:rsid w:val="00465150"/>
    <w:rsid w:val="0046584F"/>
    <w:rsid w:val="004663FC"/>
    <w:rsid w:val="004666B0"/>
    <w:rsid w:val="0046674D"/>
    <w:rsid w:val="0046699D"/>
    <w:rsid w:val="004669A9"/>
    <w:rsid w:val="0046704B"/>
    <w:rsid w:val="00467974"/>
    <w:rsid w:val="00467D08"/>
    <w:rsid w:val="00467F04"/>
    <w:rsid w:val="0047016B"/>
    <w:rsid w:val="004701BD"/>
    <w:rsid w:val="00470CA5"/>
    <w:rsid w:val="00470F28"/>
    <w:rsid w:val="004711BD"/>
    <w:rsid w:val="004713C1"/>
    <w:rsid w:val="004715BE"/>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A77"/>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1F7"/>
    <w:rsid w:val="004872F6"/>
    <w:rsid w:val="00487E60"/>
    <w:rsid w:val="00487EDA"/>
    <w:rsid w:val="00487FD3"/>
    <w:rsid w:val="00490442"/>
    <w:rsid w:val="00490A92"/>
    <w:rsid w:val="00490D56"/>
    <w:rsid w:val="00490D58"/>
    <w:rsid w:val="004911DD"/>
    <w:rsid w:val="00491616"/>
    <w:rsid w:val="00491773"/>
    <w:rsid w:val="00491820"/>
    <w:rsid w:val="0049184C"/>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6E95"/>
    <w:rsid w:val="004979A1"/>
    <w:rsid w:val="004979DB"/>
    <w:rsid w:val="00497C13"/>
    <w:rsid w:val="004A039E"/>
    <w:rsid w:val="004A0E95"/>
    <w:rsid w:val="004A126D"/>
    <w:rsid w:val="004A14F0"/>
    <w:rsid w:val="004A159A"/>
    <w:rsid w:val="004A2440"/>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A90"/>
    <w:rsid w:val="004B3D94"/>
    <w:rsid w:val="004B40DD"/>
    <w:rsid w:val="004B420E"/>
    <w:rsid w:val="004B4262"/>
    <w:rsid w:val="004B4499"/>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2C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0B3"/>
    <w:rsid w:val="004D776F"/>
    <w:rsid w:val="004D786D"/>
    <w:rsid w:val="004D7B86"/>
    <w:rsid w:val="004E0875"/>
    <w:rsid w:val="004E1150"/>
    <w:rsid w:val="004E1B18"/>
    <w:rsid w:val="004E1C4C"/>
    <w:rsid w:val="004E1F6F"/>
    <w:rsid w:val="004E22B0"/>
    <w:rsid w:val="004E23AC"/>
    <w:rsid w:val="004E2428"/>
    <w:rsid w:val="004E2772"/>
    <w:rsid w:val="004E286A"/>
    <w:rsid w:val="004E292C"/>
    <w:rsid w:val="004E2B43"/>
    <w:rsid w:val="004E2B53"/>
    <w:rsid w:val="004E2F5E"/>
    <w:rsid w:val="004E348B"/>
    <w:rsid w:val="004E3B4B"/>
    <w:rsid w:val="004E3D43"/>
    <w:rsid w:val="004E3F83"/>
    <w:rsid w:val="004E4B2B"/>
    <w:rsid w:val="004E4BCF"/>
    <w:rsid w:val="004E4E24"/>
    <w:rsid w:val="004E4E27"/>
    <w:rsid w:val="004E5BE3"/>
    <w:rsid w:val="004E5C84"/>
    <w:rsid w:val="004E6398"/>
    <w:rsid w:val="004E6849"/>
    <w:rsid w:val="004E691F"/>
    <w:rsid w:val="004E6959"/>
    <w:rsid w:val="004E6B05"/>
    <w:rsid w:val="004E73E3"/>
    <w:rsid w:val="004E77DC"/>
    <w:rsid w:val="004E7B9E"/>
    <w:rsid w:val="004F013B"/>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207"/>
    <w:rsid w:val="004F466E"/>
    <w:rsid w:val="004F4871"/>
    <w:rsid w:val="004F4E60"/>
    <w:rsid w:val="004F4E7F"/>
    <w:rsid w:val="004F520F"/>
    <w:rsid w:val="004F5A32"/>
    <w:rsid w:val="004F5ADB"/>
    <w:rsid w:val="004F60B1"/>
    <w:rsid w:val="004F6AA8"/>
    <w:rsid w:val="004F6C96"/>
    <w:rsid w:val="004F6F6D"/>
    <w:rsid w:val="00500476"/>
    <w:rsid w:val="005006F3"/>
    <w:rsid w:val="00500709"/>
    <w:rsid w:val="0050078D"/>
    <w:rsid w:val="00501587"/>
    <w:rsid w:val="005017E3"/>
    <w:rsid w:val="00502671"/>
    <w:rsid w:val="0050269F"/>
    <w:rsid w:val="0050327B"/>
    <w:rsid w:val="00503824"/>
    <w:rsid w:val="00503C9C"/>
    <w:rsid w:val="0050456D"/>
    <w:rsid w:val="005050CE"/>
    <w:rsid w:val="00505286"/>
    <w:rsid w:val="00505367"/>
    <w:rsid w:val="00505D1A"/>
    <w:rsid w:val="00506073"/>
    <w:rsid w:val="005062FA"/>
    <w:rsid w:val="005063B3"/>
    <w:rsid w:val="0050668B"/>
    <w:rsid w:val="00506825"/>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3EC0"/>
    <w:rsid w:val="005143D6"/>
    <w:rsid w:val="005149C4"/>
    <w:rsid w:val="00514C35"/>
    <w:rsid w:val="00514DF7"/>
    <w:rsid w:val="0051551E"/>
    <w:rsid w:val="005157B8"/>
    <w:rsid w:val="00515826"/>
    <w:rsid w:val="00515B2E"/>
    <w:rsid w:val="00515D26"/>
    <w:rsid w:val="00516467"/>
    <w:rsid w:val="0051671A"/>
    <w:rsid w:val="00516D6D"/>
    <w:rsid w:val="00516FDB"/>
    <w:rsid w:val="005173D1"/>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0F33"/>
    <w:rsid w:val="00531483"/>
    <w:rsid w:val="00531B27"/>
    <w:rsid w:val="0053210E"/>
    <w:rsid w:val="00532191"/>
    <w:rsid w:val="005339A6"/>
    <w:rsid w:val="00533A18"/>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0FE7"/>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6147"/>
    <w:rsid w:val="0055702A"/>
    <w:rsid w:val="005572CC"/>
    <w:rsid w:val="00557508"/>
    <w:rsid w:val="00557621"/>
    <w:rsid w:val="00557767"/>
    <w:rsid w:val="0056068C"/>
    <w:rsid w:val="005607C6"/>
    <w:rsid w:val="00560FAD"/>
    <w:rsid w:val="005610EE"/>
    <w:rsid w:val="00561199"/>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88F"/>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95"/>
    <w:rsid w:val="005914A4"/>
    <w:rsid w:val="00591700"/>
    <w:rsid w:val="0059186C"/>
    <w:rsid w:val="00591DF6"/>
    <w:rsid w:val="0059209D"/>
    <w:rsid w:val="005923B9"/>
    <w:rsid w:val="00592401"/>
    <w:rsid w:val="00592642"/>
    <w:rsid w:val="00592D57"/>
    <w:rsid w:val="0059342C"/>
    <w:rsid w:val="005934E7"/>
    <w:rsid w:val="005935E5"/>
    <w:rsid w:val="00593AC7"/>
    <w:rsid w:val="00593BBB"/>
    <w:rsid w:val="00593D38"/>
    <w:rsid w:val="00594931"/>
    <w:rsid w:val="00594C22"/>
    <w:rsid w:val="00594C68"/>
    <w:rsid w:val="00595549"/>
    <w:rsid w:val="00595C28"/>
    <w:rsid w:val="0059609A"/>
    <w:rsid w:val="00596454"/>
    <w:rsid w:val="00596619"/>
    <w:rsid w:val="00596704"/>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2B41"/>
    <w:rsid w:val="005A3799"/>
    <w:rsid w:val="005A419B"/>
    <w:rsid w:val="005A4591"/>
    <w:rsid w:val="005A54F1"/>
    <w:rsid w:val="005A566F"/>
    <w:rsid w:val="005A5DAE"/>
    <w:rsid w:val="005A615E"/>
    <w:rsid w:val="005A6230"/>
    <w:rsid w:val="005A638B"/>
    <w:rsid w:val="005A662F"/>
    <w:rsid w:val="005A7455"/>
    <w:rsid w:val="005A7851"/>
    <w:rsid w:val="005A7A1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B89"/>
    <w:rsid w:val="005B6E0B"/>
    <w:rsid w:val="005B6E3E"/>
    <w:rsid w:val="005B7128"/>
    <w:rsid w:val="005B718D"/>
    <w:rsid w:val="005B719C"/>
    <w:rsid w:val="005B7538"/>
    <w:rsid w:val="005B77AF"/>
    <w:rsid w:val="005C0354"/>
    <w:rsid w:val="005C0476"/>
    <w:rsid w:val="005C0A22"/>
    <w:rsid w:val="005C0A57"/>
    <w:rsid w:val="005C0C42"/>
    <w:rsid w:val="005C0F7E"/>
    <w:rsid w:val="005C1265"/>
    <w:rsid w:val="005C187E"/>
    <w:rsid w:val="005C18B8"/>
    <w:rsid w:val="005C19C4"/>
    <w:rsid w:val="005C23DB"/>
    <w:rsid w:val="005C2553"/>
    <w:rsid w:val="005C258C"/>
    <w:rsid w:val="005C2824"/>
    <w:rsid w:val="005C2E98"/>
    <w:rsid w:val="005C306D"/>
    <w:rsid w:val="005C323E"/>
    <w:rsid w:val="005C33C0"/>
    <w:rsid w:val="005C45FA"/>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2C43"/>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219"/>
    <w:rsid w:val="00601540"/>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838"/>
    <w:rsid w:val="00610923"/>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C56"/>
    <w:rsid w:val="00623F44"/>
    <w:rsid w:val="0062417A"/>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013"/>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D0"/>
    <w:rsid w:val="00657CEA"/>
    <w:rsid w:val="00660090"/>
    <w:rsid w:val="00660229"/>
    <w:rsid w:val="006603DF"/>
    <w:rsid w:val="006604F1"/>
    <w:rsid w:val="00660881"/>
    <w:rsid w:val="00660891"/>
    <w:rsid w:val="006608A1"/>
    <w:rsid w:val="00660994"/>
    <w:rsid w:val="00660F08"/>
    <w:rsid w:val="0066109A"/>
    <w:rsid w:val="006610FA"/>
    <w:rsid w:val="006611D3"/>
    <w:rsid w:val="0066152A"/>
    <w:rsid w:val="00661813"/>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C18"/>
    <w:rsid w:val="00666E1D"/>
    <w:rsid w:val="006670FF"/>
    <w:rsid w:val="0066731F"/>
    <w:rsid w:val="006676E0"/>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20"/>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0C47"/>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CB"/>
    <w:rsid w:val="00695FEA"/>
    <w:rsid w:val="0069618B"/>
    <w:rsid w:val="0069658E"/>
    <w:rsid w:val="006969E0"/>
    <w:rsid w:val="00696C66"/>
    <w:rsid w:val="0069737E"/>
    <w:rsid w:val="006A01BB"/>
    <w:rsid w:val="006A05A5"/>
    <w:rsid w:val="006A0775"/>
    <w:rsid w:val="006A0CBB"/>
    <w:rsid w:val="006A0EFC"/>
    <w:rsid w:val="006A1198"/>
    <w:rsid w:val="006A1353"/>
    <w:rsid w:val="006A16E3"/>
    <w:rsid w:val="006A1A04"/>
    <w:rsid w:val="006A1CFB"/>
    <w:rsid w:val="006A1D0F"/>
    <w:rsid w:val="006A263A"/>
    <w:rsid w:val="006A2814"/>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527"/>
    <w:rsid w:val="006A7977"/>
    <w:rsid w:val="006A7AC1"/>
    <w:rsid w:val="006A7EC8"/>
    <w:rsid w:val="006A7F13"/>
    <w:rsid w:val="006A7F66"/>
    <w:rsid w:val="006B0442"/>
    <w:rsid w:val="006B04EF"/>
    <w:rsid w:val="006B0591"/>
    <w:rsid w:val="006B09AE"/>
    <w:rsid w:val="006B11C5"/>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15B"/>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4CE"/>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2BE"/>
    <w:rsid w:val="006D159D"/>
    <w:rsid w:val="006D1BB1"/>
    <w:rsid w:val="006D1BCA"/>
    <w:rsid w:val="006D2058"/>
    <w:rsid w:val="006D212E"/>
    <w:rsid w:val="006D261B"/>
    <w:rsid w:val="006D2A9C"/>
    <w:rsid w:val="006D2C3C"/>
    <w:rsid w:val="006D30D1"/>
    <w:rsid w:val="006D30E6"/>
    <w:rsid w:val="006D35B4"/>
    <w:rsid w:val="006D3CD0"/>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08E"/>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549"/>
    <w:rsid w:val="006F16F3"/>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202"/>
    <w:rsid w:val="007005C7"/>
    <w:rsid w:val="00700960"/>
    <w:rsid w:val="00700AB6"/>
    <w:rsid w:val="00701A48"/>
    <w:rsid w:val="00701B60"/>
    <w:rsid w:val="00701BF4"/>
    <w:rsid w:val="00702202"/>
    <w:rsid w:val="00702525"/>
    <w:rsid w:val="007029DC"/>
    <w:rsid w:val="00702C39"/>
    <w:rsid w:val="00702C53"/>
    <w:rsid w:val="007034F1"/>
    <w:rsid w:val="00703608"/>
    <w:rsid w:val="00703A3D"/>
    <w:rsid w:val="00703B22"/>
    <w:rsid w:val="00704047"/>
    <w:rsid w:val="00704106"/>
    <w:rsid w:val="007050EC"/>
    <w:rsid w:val="0070578F"/>
    <w:rsid w:val="0070605D"/>
    <w:rsid w:val="007065FE"/>
    <w:rsid w:val="0070671B"/>
    <w:rsid w:val="007070E1"/>
    <w:rsid w:val="007071FE"/>
    <w:rsid w:val="00707812"/>
    <w:rsid w:val="00707A42"/>
    <w:rsid w:val="007100B2"/>
    <w:rsid w:val="007109BD"/>
    <w:rsid w:val="00710ACA"/>
    <w:rsid w:val="00710BAF"/>
    <w:rsid w:val="00710C3A"/>
    <w:rsid w:val="00710E21"/>
    <w:rsid w:val="0071117D"/>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511"/>
    <w:rsid w:val="00714DF4"/>
    <w:rsid w:val="007150DA"/>
    <w:rsid w:val="0071516E"/>
    <w:rsid w:val="007155A3"/>
    <w:rsid w:val="00715725"/>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38BF"/>
    <w:rsid w:val="0073452C"/>
    <w:rsid w:val="00734613"/>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10B"/>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58"/>
    <w:rsid w:val="00746CAE"/>
    <w:rsid w:val="0074713A"/>
    <w:rsid w:val="00747701"/>
    <w:rsid w:val="00750195"/>
    <w:rsid w:val="00750F39"/>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0C3F"/>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3E44"/>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081"/>
    <w:rsid w:val="00783437"/>
    <w:rsid w:val="00783529"/>
    <w:rsid w:val="00783570"/>
    <w:rsid w:val="0078387B"/>
    <w:rsid w:val="0078407E"/>
    <w:rsid w:val="00784B97"/>
    <w:rsid w:val="00784C37"/>
    <w:rsid w:val="00784D10"/>
    <w:rsid w:val="0078500B"/>
    <w:rsid w:val="0078528E"/>
    <w:rsid w:val="0078545F"/>
    <w:rsid w:val="00785EA1"/>
    <w:rsid w:val="00786B73"/>
    <w:rsid w:val="00786BB6"/>
    <w:rsid w:val="00786D7A"/>
    <w:rsid w:val="00787819"/>
    <w:rsid w:val="00787BAD"/>
    <w:rsid w:val="00787BB9"/>
    <w:rsid w:val="0079037A"/>
    <w:rsid w:val="007904E8"/>
    <w:rsid w:val="00790591"/>
    <w:rsid w:val="00790D80"/>
    <w:rsid w:val="0079111B"/>
    <w:rsid w:val="00791564"/>
    <w:rsid w:val="0079175A"/>
    <w:rsid w:val="00791825"/>
    <w:rsid w:val="00791A4B"/>
    <w:rsid w:val="007925CD"/>
    <w:rsid w:val="007926C1"/>
    <w:rsid w:val="007926ED"/>
    <w:rsid w:val="0079295D"/>
    <w:rsid w:val="00792B52"/>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85A"/>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AB4"/>
    <w:rsid w:val="007D6DFE"/>
    <w:rsid w:val="007D6ECC"/>
    <w:rsid w:val="007D722C"/>
    <w:rsid w:val="007D786A"/>
    <w:rsid w:val="007D79E6"/>
    <w:rsid w:val="007D7F1F"/>
    <w:rsid w:val="007E04DF"/>
    <w:rsid w:val="007E0A09"/>
    <w:rsid w:val="007E15A9"/>
    <w:rsid w:val="007E1BFE"/>
    <w:rsid w:val="007E2417"/>
    <w:rsid w:val="007E2565"/>
    <w:rsid w:val="007E2648"/>
    <w:rsid w:val="007E314D"/>
    <w:rsid w:val="007E32C7"/>
    <w:rsid w:val="007E37FE"/>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0FC5"/>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95C"/>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11"/>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09"/>
    <w:rsid w:val="00830735"/>
    <w:rsid w:val="0083081F"/>
    <w:rsid w:val="0083093E"/>
    <w:rsid w:val="00830BB1"/>
    <w:rsid w:val="00831263"/>
    <w:rsid w:val="00831DD8"/>
    <w:rsid w:val="00831E94"/>
    <w:rsid w:val="0083284D"/>
    <w:rsid w:val="0083297C"/>
    <w:rsid w:val="008337AF"/>
    <w:rsid w:val="0083398C"/>
    <w:rsid w:val="00834166"/>
    <w:rsid w:val="00834822"/>
    <w:rsid w:val="008350AC"/>
    <w:rsid w:val="00835638"/>
    <w:rsid w:val="008358A9"/>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2A60"/>
    <w:rsid w:val="008430F3"/>
    <w:rsid w:val="008432A3"/>
    <w:rsid w:val="00843567"/>
    <w:rsid w:val="008436BF"/>
    <w:rsid w:val="008439DD"/>
    <w:rsid w:val="00843ED1"/>
    <w:rsid w:val="00843F1F"/>
    <w:rsid w:val="00843F6D"/>
    <w:rsid w:val="00844584"/>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2F29"/>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3371"/>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0F9D"/>
    <w:rsid w:val="0089104A"/>
    <w:rsid w:val="00891AA2"/>
    <w:rsid w:val="008933FC"/>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6E0B"/>
    <w:rsid w:val="0089703E"/>
    <w:rsid w:val="00897096"/>
    <w:rsid w:val="00897E29"/>
    <w:rsid w:val="00897EE1"/>
    <w:rsid w:val="008A00EE"/>
    <w:rsid w:val="008A0C44"/>
    <w:rsid w:val="008A0E37"/>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41E"/>
    <w:rsid w:val="008B2624"/>
    <w:rsid w:val="008B26B8"/>
    <w:rsid w:val="008B2DE0"/>
    <w:rsid w:val="008B387F"/>
    <w:rsid w:val="008B3897"/>
    <w:rsid w:val="008B3CCF"/>
    <w:rsid w:val="008B3D25"/>
    <w:rsid w:val="008B41B2"/>
    <w:rsid w:val="008B41B3"/>
    <w:rsid w:val="008B43DA"/>
    <w:rsid w:val="008B461C"/>
    <w:rsid w:val="008B4F34"/>
    <w:rsid w:val="008B5095"/>
    <w:rsid w:val="008B595F"/>
    <w:rsid w:val="008B5D3F"/>
    <w:rsid w:val="008B5EB2"/>
    <w:rsid w:val="008B6469"/>
    <w:rsid w:val="008B6678"/>
    <w:rsid w:val="008B695B"/>
    <w:rsid w:val="008B6C89"/>
    <w:rsid w:val="008C0021"/>
    <w:rsid w:val="008C0132"/>
    <w:rsid w:val="008C0B17"/>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5"/>
    <w:rsid w:val="008D5D1C"/>
    <w:rsid w:val="008D665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11B"/>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661"/>
    <w:rsid w:val="008F5A70"/>
    <w:rsid w:val="008F731C"/>
    <w:rsid w:val="008F7698"/>
    <w:rsid w:val="00900535"/>
    <w:rsid w:val="00900C33"/>
    <w:rsid w:val="009013A1"/>
    <w:rsid w:val="00901700"/>
    <w:rsid w:val="00901994"/>
    <w:rsid w:val="00901EF6"/>
    <w:rsid w:val="00902212"/>
    <w:rsid w:val="009024F8"/>
    <w:rsid w:val="009026BC"/>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23A6"/>
    <w:rsid w:val="00913946"/>
    <w:rsid w:val="009139DC"/>
    <w:rsid w:val="00915014"/>
    <w:rsid w:val="0091501C"/>
    <w:rsid w:val="009156E7"/>
    <w:rsid w:val="00916252"/>
    <w:rsid w:val="009168DE"/>
    <w:rsid w:val="00916959"/>
    <w:rsid w:val="00916D4F"/>
    <w:rsid w:val="00916E3E"/>
    <w:rsid w:val="0091739E"/>
    <w:rsid w:val="0091745E"/>
    <w:rsid w:val="009202C5"/>
    <w:rsid w:val="009206E5"/>
    <w:rsid w:val="00920CEE"/>
    <w:rsid w:val="0092109C"/>
    <w:rsid w:val="00921225"/>
    <w:rsid w:val="00921B83"/>
    <w:rsid w:val="00921C43"/>
    <w:rsid w:val="0092251F"/>
    <w:rsid w:val="0092357B"/>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38A"/>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222"/>
    <w:rsid w:val="009354FB"/>
    <w:rsid w:val="00935EBA"/>
    <w:rsid w:val="009361B9"/>
    <w:rsid w:val="009364AC"/>
    <w:rsid w:val="0093680F"/>
    <w:rsid w:val="00936ED2"/>
    <w:rsid w:val="0093705D"/>
    <w:rsid w:val="00937107"/>
    <w:rsid w:val="00937769"/>
    <w:rsid w:val="00937797"/>
    <w:rsid w:val="00937DE7"/>
    <w:rsid w:val="00940335"/>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9BA"/>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0CC"/>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4C9C"/>
    <w:rsid w:val="009851D9"/>
    <w:rsid w:val="00986177"/>
    <w:rsid w:val="0098673B"/>
    <w:rsid w:val="009868EA"/>
    <w:rsid w:val="00986A5B"/>
    <w:rsid w:val="009871D6"/>
    <w:rsid w:val="0098725E"/>
    <w:rsid w:val="009872EB"/>
    <w:rsid w:val="009873E6"/>
    <w:rsid w:val="00987B9C"/>
    <w:rsid w:val="00987F1F"/>
    <w:rsid w:val="009910D9"/>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944"/>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050"/>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891"/>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478A"/>
    <w:rsid w:val="009C5162"/>
    <w:rsid w:val="009C5659"/>
    <w:rsid w:val="009C5A37"/>
    <w:rsid w:val="009C6971"/>
    <w:rsid w:val="009C734E"/>
    <w:rsid w:val="009C7593"/>
    <w:rsid w:val="009C7678"/>
    <w:rsid w:val="009C7860"/>
    <w:rsid w:val="009D02FB"/>
    <w:rsid w:val="009D0ED7"/>
    <w:rsid w:val="009D10E4"/>
    <w:rsid w:val="009D1827"/>
    <w:rsid w:val="009D1B05"/>
    <w:rsid w:val="009D1BA6"/>
    <w:rsid w:val="009D2317"/>
    <w:rsid w:val="009D248F"/>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0C2"/>
    <w:rsid w:val="009D696E"/>
    <w:rsid w:val="009D7356"/>
    <w:rsid w:val="009D74D9"/>
    <w:rsid w:val="009D7733"/>
    <w:rsid w:val="009D7A70"/>
    <w:rsid w:val="009D7B43"/>
    <w:rsid w:val="009D7C18"/>
    <w:rsid w:val="009E053C"/>
    <w:rsid w:val="009E072E"/>
    <w:rsid w:val="009E0BCF"/>
    <w:rsid w:val="009E0F48"/>
    <w:rsid w:val="009E1220"/>
    <w:rsid w:val="009E13FA"/>
    <w:rsid w:val="009E17A1"/>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A12"/>
    <w:rsid w:val="009E7CE4"/>
    <w:rsid w:val="009F02BB"/>
    <w:rsid w:val="009F1406"/>
    <w:rsid w:val="009F18DA"/>
    <w:rsid w:val="009F1A6B"/>
    <w:rsid w:val="009F1BC3"/>
    <w:rsid w:val="009F2057"/>
    <w:rsid w:val="009F21ED"/>
    <w:rsid w:val="009F25D0"/>
    <w:rsid w:val="009F2A85"/>
    <w:rsid w:val="009F47CB"/>
    <w:rsid w:val="009F4C22"/>
    <w:rsid w:val="009F5311"/>
    <w:rsid w:val="009F5925"/>
    <w:rsid w:val="009F637D"/>
    <w:rsid w:val="009F6496"/>
    <w:rsid w:val="009F6717"/>
    <w:rsid w:val="009F672C"/>
    <w:rsid w:val="009F68A4"/>
    <w:rsid w:val="009F737C"/>
    <w:rsid w:val="009F76E4"/>
    <w:rsid w:val="009F7ED5"/>
    <w:rsid w:val="00A008A7"/>
    <w:rsid w:val="00A009EB"/>
    <w:rsid w:val="00A01157"/>
    <w:rsid w:val="00A0177A"/>
    <w:rsid w:val="00A018E2"/>
    <w:rsid w:val="00A02279"/>
    <w:rsid w:val="00A02427"/>
    <w:rsid w:val="00A037CB"/>
    <w:rsid w:val="00A03998"/>
    <w:rsid w:val="00A03B01"/>
    <w:rsid w:val="00A03E7F"/>
    <w:rsid w:val="00A04834"/>
    <w:rsid w:val="00A04F76"/>
    <w:rsid w:val="00A0571C"/>
    <w:rsid w:val="00A05D91"/>
    <w:rsid w:val="00A05E11"/>
    <w:rsid w:val="00A05E6A"/>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39C"/>
    <w:rsid w:val="00A15587"/>
    <w:rsid w:val="00A1640C"/>
    <w:rsid w:val="00A164C0"/>
    <w:rsid w:val="00A16529"/>
    <w:rsid w:val="00A16F91"/>
    <w:rsid w:val="00A1725E"/>
    <w:rsid w:val="00A17303"/>
    <w:rsid w:val="00A176D4"/>
    <w:rsid w:val="00A17D3C"/>
    <w:rsid w:val="00A2058D"/>
    <w:rsid w:val="00A21108"/>
    <w:rsid w:val="00A213D0"/>
    <w:rsid w:val="00A217E2"/>
    <w:rsid w:val="00A21950"/>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0E"/>
    <w:rsid w:val="00A2687D"/>
    <w:rsid w:val="00A26987"/>
    <w:rsid w:val="00A26E14"/>
    <w:rsid w:val="00A273DF"/>
    <w:rsid w:val="00A27EAD"/>
    <w:rsid w:val="00A27EB9"/>
    <w:rsid w:val="00A300B2"/>
    <w:rsid w:val="00A309FE"/>
    <w:rsid w:val="00A30B3E"/>
    <w:rsid w:val="00A30C12"/>
    <w:rsid w:val="00A30D86"/>
    <w:rsid w:val="00A30ECA"/>
    <w:rsid w:val="00A311B4"/>
    <w:rsid w:val="00A3188A"/>
    <w:rsid w:val="00A31A28"/>
    <w:rsid w:val="00A325E8"/>
    <w:rsid w:val="00A32892"/>
    <w:rsid w:val="00A32B61"/>
    <w:rsid w:val="00A32BD5"/>
    <w:rsid w:val="00A32DBF"/>
    <w:rsid w:val="00A32DC8"/>
    <w:rsid w:val="00A332EE"/>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276"/>
    <w:rsid w:val="00A4066C"/>
    <w:rsid w:val="00A407ED"/>
    <w:rsid w:val="00A40DAC"/>
    <w:rsid w:val="00A40E2D"/>
    <w:rsid w:val="00A410CB"/>
    <w:rsid w:val="00A412E3"/>
    <w:rsid w:val="00A416AF"/>
    <w:rsid w:val="00A41922"/>
    <w:rsid w:val="00A41B21"/>
    <w:rsid w:val="00A41F27"/>
    <w:rsid w:val="00A423E9"/>
    <w:rsid w:val="00A42577"/>
    <w:rsid w:val="00A42E04"/>
    <w:rsid w:val="00A42F08"/>
    <w:rsid w:val="00A430F0"/>
    <w:rsid w:val="00A43378"/>
    <w:rsid w:val="00A439C5"/>
    <w:rsid w:val="00A43C36"/>
    <w:rsid w:val="00A44409"/>
    <w:rsid w:val="00A4473B"/>
    <w:rsid w:val="00A447D8"/>
    <w:rsid w:val="00A44AD7"/>
    <w:rsid w:val="00A4521E"/>
    <w:rsid w:val="00A4587B"/>
    <w:rsid w:val="00A459C1"/>
    <w:rsid w:val="00A46724"/>
    <w:rsid w:val="00A46BB5"/>
    <w:rsid w:val="00A46EC5"/>
    <w:rsid w:val="00A46FC2"/>
    <w:rsid w:val="00A5048D"/>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A8C"/>
    <w:rsid w:val="00A62E16"/>
    <w:rsid w:val="00A62ED2"/>
    <w:rsid w:val="00A62FBC"/>
    <w:rsid w:val="00A631F2"/>
    <w:rsid w:val="00A636ED"/>
    <w:rsid w:val="00A64326"/>
    <w:rsid w:val="00A644E3"/>
    <w:rsid w:val="00A64C07"/>
    <w:rsid w:val="00A64E58"/>
    <w:rsid w:val="00A64E9F"/>
    <w:rsid w:val="00A652A2"/>
    <w:rsid w:val="00A667ED"/>
    <w:rsid w:val="00A66E76"/>
    <w:rsid w:val="00A66F65"/>
    <w:rsid w:val="00A672A2"/>
    <w:rsid w:val="00A672F0"/>
    <w:rsid w:val="00A67C55"/>
    <w:rsid w:val="00A67D59"/>
    <w:rsid w:val="00A67E62"/>
    <w:rsid w:val="00A7039E"/>
    <w:rsid w:val="00A703BB"/>
    <w:rsid w:val="00A7049D"/>
    <w:rsid w:val="00A705F6"/>
    <w:rsid w:val="00A712A3"/>
    <w:rsid w:val="00A7135F"/>
    <w:rsid w:val="00A71652"/>
    <w:rsid w:val="00A7168C"/>
    <w:rsid w:val="00A71CA3"/>
    <w:rsid w:val="00A71F89"/>
    <w:rsid w:val="00A71FC8"/>
    <w:rsid w:val="00A72722"/>
    <w:rsid w:val="00A72CD8"/>
    <w:rsid w:val="00A736DE"/>
    <w:rsid w:val="00A74051"/>
    <w:rsid w:val="00A74196"/>
    <w:rsid w:val="00A74252"/>
    <w:rsid w:val="00A742CB"/>
    <w:rsid w:val="00A74337"/>
    <w:rsid w:val="00A74735"/>
    <w:rsid w:val="00A74DA5"/>
    <w:rsid w:val="00A7506F"/>
    <w:rsid w:val="00A75735"/>
    <w:rsid w:val="00A763CC"/>
    <w:rsid w:val="00A766E5"/>
    <w:rsid w:val="00A76CF8"/>
    <w:rsid w:val="00A76EAC"/>
    <w:rsid w:val="00A76EBD"/>
    <w:rsid w:val="00A77216"/>
    <w:rsid w:val="00A7748A"/>
    <w:rsid w:val="00A8019A"/>
    <w:rsid w:val="00A80A9D"/>
    <w:rsid w:val="00A819C0"/>
    <w:rsid w:val="00A81CC8"/>
    <w:rsid w:val="00A81CDA"/>
    <w:rsid w:val="00A81D3A"/>
    <w:rsid w:val="00A81FEF"/>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87736"/>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3AE5"/>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2BA"/>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AB2"/>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6E"/>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8A9"/>
    <w:rsid w:val="00AE6BBB"/>
    <w:rsid w:val="00AE6D17"/>
    <w:rsid w:val="00AE72B0"/>
    <w:rsid w:val="00AE75B5"/>
    <w:rsid w:val="00AE77EA"/>
    <w:rsid w:val="00AE7FB5"/>
    <w:rsid w:val="00AF03A3"/>
    <w:rsid w:val="00AF04E2"/>
    <w:rsid w:val="00AF0F1D"/>
    <w:rsid w:val="00AF1273"/>
    <w:rsid w:val="00AF15CC"/>
    <w:rsid w:val="00AF1D8A"/>
    <w:rsid w:val="00AF1FF3"/>
    <w:rsid w:val="00AF2891"/>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414"/>
    <w:rsid w:val="00B017B3"/>
    <w:rsid w:val="00B01A53"/>
    <w:rsid w:val="00B01CA7"/>
    <w:rsid w:val="00B02280"/>
    <w:rsid w:val="00B0265A"/>
    <w:rsid w:val="00B026BD"/>
    <w:rsid w:val="00B02CBC"/>
    <w:rsid w:val="00B02E20"/>
    <w:rsid w:val="00B0307A"/>
    <w:rsid w:val="00B03357"/>
    <w:rsid w:val="00B033DD"/>
    <w:rsid w:val="00B034A3"/>
    <w:rsid w:val="00B055E9"/>
    <w:rsid w:val="00B05A79"/>
    <w:rsid w:val="00B05CB1"/>
    <w:rsid w:val="00B063E5"/>
    <w:rsid w:val="00B06646"/>
    <w:rsid w:val="00B068F8"/>
    <w:rsid w:val="00B06B8D"/>
    <w:rsid w:val="00B07005"/>
    <w:rsid w:val="00B073CB"/>
    <w:rsid w:val="00B0771D"/>
    <w:rsid w:val="00B0774E"/>
    <w:rsid w:val="00B07919"/>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081"/>
    <w:rsid w:val="00B17221"/>
    <w:rsid w:val="00B1730B"/>
    <w:rsid w:val="00B17ED0"/>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CE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6BC"/>
    <w:rsid w:val="00B347CF"/>
    <w:rsid w:val="00B3560E"/>
    <w:rsid w:val="00B35721"/>
    <w:rsid w:val="00B35AC3"/>
    <w:rsid w:val="00B35AEA"/>
    <w:rsid w:val="00B35D04"/>
    <w:rsid w:val="00B36317"/>
    <w:rsid w:val="00B36598"/>
    <w:rsid w:val="00B36C5F"/>
    <w:rsid w:val="00B3751D"/>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88"/>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34"/>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9C6"/>
    <w:rsid w:val="00B72B66"/>
    <w:rsid w:val="00B72D64"/>
    <w:rsid w:val="00B731C9"/>
    <w:rsid w:val="00B7324F"/>
    <w:rsid w:val="00B732F3"/>
    <w:rsid w:val="00B737D9"/>
    <w:rsid w:val="00B73AB5"/>
    <w:rsid w:val="00B73D4A"/>
    <w:rsid w:val="00B73DF5"/>
    <w:rsid w:val="00B7438C"/>
    <w:rsid w:val="00B746D8"/>
    <w:rsid w:val="00B74FC7"/>
    <w:rsid w:val="00B7541D"/>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089"/>
    <w:rsid w:val="00B83154"/>
    <w:rsid w:val="00B83429"/>
    <w:rsid w:val="00B83769"/>
    <w:rsid w:val="00B83C3E"/>
    <w:rsid w:val="00B83C5D"/>
    <w:rsid w:val="00B8418B"/>
    <w:rsid w:val="00B842F3"/>
    <w:rsid w:val="00B8494F"/>
    <w:rsid w:val="00B84BDD"/>
    <w:rsid w:val="00B84C8A"/>
    <w:rsid w:val="00B84E13"/>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AF"/>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144"/>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1F6"/>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295D"/>
    <w:rsid w:val="00BC33DB"/>
    <w:rsid w:val="00BC3684"/>
    <w:rsid w:val="00BC3AEF"/>
    <w:rsid w:val="00BC3C7C"/>
    <w:rsid w:val="00BC4566"/>
    <w:rsid w:val="00BC4698"/>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1E8"/>
    <w:rsid w:val="00BE1B06"/>
    <w:rsid w:val="00BE1B61"/>
    <w:rsid w:val="00BE1E3B"/>
    <w:rsid w:val="00BE2909"/>
    <w:rsid w:val="00BE2946"/>
    <w:rsid w:val="00BE3147"/>
    <w:rsid w:val="00BE32FA"/>
    <w:rsid w:val="00BE3422"/>
    <w:rsid w:val="00BE3B7A"/>
    <w:rsid w:val="00BE3BFB"/>
    <w:rsid w:val="00BE3D35"/>
    <w:rsid w:val="00BE3D73"/>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4FFD"/>
    <w:rsid w:val="00BF509F"/>
    <w:rsid w:val="00BF556F"/>
    <w:rsid w:val="00BF55D1"/>
    <w:rsid w:val="00BF6168"/>
    <w:rsid w:val="00BF648F"/>
    <w:rsid w:val="00BF684D"/>
    <w:rsid w:val="00BF6968"/>
    <w:rsid w:val="00BF6E40"/>
    <w:rsid w:val="00BF6F4F"/>
    <w:rsid w:val="00BF788F"/>
    <w:rsid w:val="00BF7956"/>
    <w:rsid w:val="00C0041C"/>
    <w:rsid w:val="00C0056C"/>
    <w:rsid w:val="00C011E9"/>
    <w:rsid w:val="00C01375"/>
    <w:rsid w:val="00C01802"/>
    <w:rsid w:val="00C01C93"/>
    <w:rsid w:val="00C0205B"/>
    <w:rsid w:val="00C02193"/>
    <w:rsid w:val="00C02E79"/>
    <w:rsid w:val="00C030D9"/>
    <w:rsid w:val="00C03518"/>
    <w:rsid w:val="00C03B91"/>
    <w:rsid w:val="00C0482A"/>
    <w:rsid w:val="00C056F2"/>
    <w:rsid w:val="00C05A38"/>
    <w:rsid w:val="00C05D08"/>
    <w:rsid w:val="00C05E96"/>
    <w:rsid w:val="00C06513"/>
    <w:rsid w:val="00C0670F"/>
    <w:rsid w:val="00C06F23"/>
    <w:rsid w:val="00C0704A"/>
    <w:rsid w:val="00C073B2"/>
    <w:rsid w:val="00C077C3"/>
    <w:rsid w:val="00C07C5B"/>
    <w:rsid w:val="00C07CAF"/>
    <w:rsid w:val="00C07CBF"/>
    <w:rsid w:val="00C10078"/>
    <w:rsid w:val="00C10394"/>
    <w:rsid w:val="00C107B7"/>
    <w:rsid w:val="00C10811"/>
    <w:rsid w:val="00C11CF4"/>
    <w:rsid w:val="00C12142"/>
    <w:rsid w:val="00C1249F"/>
    <w:rsid w:val="00C124ED"/>
    <w:rsid w:val="00C125C3"/>
    <w:rsid w:val="00C12886"/>
    <w:rsid w:val="00C13074"/>
    <w:rsid w:val="00C13140"/>
    <w:rsid w:val="00C1339D"/>
    <w:rsid w:val="00C1468E"/>
    <w:rsid w:val="00C14A6F"/>
    <w:rsid w:val="00C1544C"/>
    <w:rsid w:val="00C15464"/>
    <w:rsid w:val="00C157BC"/>
    <w:rsid w:val="00C15A3A"/>
    <w:rsid w:val="00C15B76"/>
    <w:rsid w:val="00C15B8A"/>
    <w:rsid w:val="00C15D4C"/>
    <w:rsid w:val="00C16097"/>
    <w:rsid w:val="00C1609D"/>
    <w:rsid w:val="00C162F5"/>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62E"/>
    <w:rsid w:val="00C23A85"/>
    <w:rsid w:val="00C23A86"/>
    <w:rsid w:val="00C23AC7"/>
    <w:rsid w:val="00C23DE0"/>
    <w:rsid w:val="00C25736"/>
    <w:rsid w:val="00C25BCD"/>
    <w:rsid w:val="00C25DF2"/>
    <w:rsid w:val="00C2635E"/>
    <w:rsid w:val="00C26A4A"/>
    <w:rsid w:val="00C27B5C"/>
    <w:rsid w:val="00C27D8B"/>
    <w:rsid w:val="00C27E8B"/>
    <w:rsid w:val="00C27F3B"/>
    <w:rsid w:val="00C30887"/>
    <w:rsid w:val="00C3279A"/>
    <w:rsid w:val="00C32AF3"/>
    <w:rsid w:val="00C33077"/>
    <w:rsid w:val="00C33AAC"/>
    <w:rsid w:val="00C33CB5"/>
    <w:rsid w:val="00C33FBB"/>
    <w:rsid w:val="00C34106"/>
    <w:rsid w:val="00C3412F"/>
    <w:rsid w:val="00C34DE2"/>
    <w:rsid w:val="00C34E41"/>
    <w:rsid w:val="00C3546E"/>
    <w:rsid w:val="00C35B8D"/>
    <w:rsid w:val="00C35CFA"/>
    <w:rsid w:val="00C35E10"/>
    <w:rsid w:val="00C35E15"/>
    <w:rsid w:val="00C35EDE"/>
    <w:rsid w:val="00C36971"/>
    <w:rsid w:val="00C36A1E"/>
    <w:rsid w:val="00C36AD0"/>
    <w:rsid w:val="00C37113"/>
    <w:rsid w:val="00C3732F"/>
    <w:rsid w:val="00C37F82"/>
    <w:rsid w:val="00C4015F"/>
    <w:rsid w:val="00C40480"/>
    <w:rsid w:val="00C4094E"/>
    <w:rsid w:val="00C40990"/>
    <w:rsid w:val="00C40A22"/>
    <w:rsid w:val="00C40AD9"/>
    <w:rsid w:val="00C4156D"/>
    <w:rsid w:val="00C41ADF"/>
    <w:rsid w:val="00C41CAA"/>
    <w:rsid w:val="00C41CE8"/>
    <w:rsid w:val="00C41FD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369"/>
    <w:rsid w:val="00C47F72"/>
    <w:rsid w:val="00C508B0"/>
    <w:rsid w:val="00C50EAC"/>
    <w:rsid w:val="00C51C62"/>
    <w:rsid w:val="00C52064"/>
    <w:rsid w:val="00C525AA"/>
    <w:rsid w:val="00C52DC4"/>
    <w:rsid w:val="00C53045"/>
    <w:rsid w:val="00C5359F"/>
    <w:rsid w:val="00C53DF7"/>
    <w:rsid w:val="00C540FE"/>
    <w:rsid w:val="00C5431B"/>
    <w:rsid w:val="00C54AAD"/>
    <w:rsid w:val="00C553B1"/>
    <w:rsid w:val="00C555D3"/>
    <w:rsid w:val="00C5567B"/>
    <w:rsid w:val="00C558ED"/>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1EBC"/>
    <w:rsid w:val="00C6256B"/>
    <w:rsid w:val="00C62CFB"/>
    <w:rsid w:val="00C62D3F"/>
    <w:rsid w:val="00C62D7B"/>
    <w:rsid w:val="00C632E4"/>
    <w:rsid w:val="00C63497"/>
    <w:rsid w:val="00C63844"/>
    <w:rsid w:val="00C638F0"/>
    <w:rsid w:val="00C65422"/>
    <w:rsid w:val="00C655B9"/>
    <w:rsid w:val="00C65816"/>
    <w:rsid w:val="00C65A8D"/>
    <w:rsid w:val="00C664F1"/>
    <w:rsid w:val="00C6651E"/>
    <w:rsid w:val="00C671D5"/>
    <w:rsid w:val="00C67B6F"/>
    <w:rsid w:val="00C67C19"/>
    <w:rsid w:val="00C67EB9"/>
    <w:rsid w:val="00C7048E"/>
    <w:rsid w:val="00C70916"/>
    <w:rsid w:val="00C7094D"/>
    <w:rsid w:val="00C709E7"/>
    <w:rsid w:val="00C70DE2"/>
    <w:rsid w:val="00C71016"/>
    <w:rsid w:val="00C71854"/>
    <w:rsid w:val="00C71B79"/>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76B"/>
    <w:rsid w:val="00C8496F"/>
    <w:rsid w:val="00C84978"/>
    <w:rsid w:val="00C84D76"/>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01A"/>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833"/>
    <w:rsid w:val="00CB0C4A"/>
    <w:rsid w:val="00CB16CC"/>
    <w:rsid w:val="00CB199B"/>
    <w:rsid w:val="00CB20E0"/>
    <w:rsid w:val="00CB2198"/>
    <w:rsid w:val="00CB221D"/>
    <w:rsid w:val="00CB269B"/>
    <w:rsid w:val="00CB2DDB"/>
    <w:rsid w:val="00CB3989"/>
    <w:rsid w:val="00CB39AE"/>
    <w:rsid w:val="00CB3AE7"/>
    <w:rsid w:val="00CB486B"/>
    <w:rsid w:val="00CB53B4"/>
    <w:rsid w:val="00CB5883"/>
    <w:rsid w:val="00CB59B6"/>
    <w:rsid w:val="00CB59D8"/>
    <w:rsid w:val="00CB5D4C"/>
    <w:rsid w:val="00CB6512"/>
    <w:rsid w:val="00CB6544"/>
    <w:rsid w:val="00CB6705"/>
    <w:rsid w:val="00CB689C"/>
    <w:rsid w:val="00CB6C3E"/>
    <w:rsid w:val="00CB77A4"/>
    <w:rsid w:val="00CB7906"/>
    <w:rsid w:val="00CC03BF"/>
    <w:rsid w:val="00CC0A82"/>
    <w:rsid w:val="00CC1194"/>
    <w:rsid w:val="00CC23F2"/>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B7"/>
    <w:rsid w:val="00CE5ADC"/>
    <w:rsid w:val="00CE5B62"/>
    <w:rsid w:val="00CE5CF6"/>
    <w:rsid w:val="00CE5E4F"/>
    <w:rsid w:val="00CE63A7"/>
    <w:rsid w:val="00CE65FA"/>
    <w:rsid w:val="00CE672E"/>
    <w:rsid w:val="00CE6F4C"/>
    <w:rsid w:val="00CE7563"/>
    <w:rsid w:val="00CE7872"/>
    <w:rsid w:val="00CE78F8"/>
    <w:rsid w:val="00CE7D29"/>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28F"/>
    <w:rsid w:val="00D00415"/>
    <w:rsid w:val="00D00AB8"/>
    <w:rsid w:val="00D00D21"/>
    <w:rsid w:val="00D00E41"/>
    <w:rsid w:val="00D010C5"/>
    <w:rsid w:val="00D0197A"/>
    <w:rsid w:val="00D01DBE"/>
    <w:rsid w:val="00D020DB"/>
    <w:rsid w:val="00D02A1D"/>
    <w:rsid w:val="00D02B70"/>
    <w:rsid w:val="00D031E1"/>
    <w:rsid w:val="00D04040"/>
    <w:rsid w:val="00D04B3F"/>
    <w:rsid w:val="00D04E9B"/>
    <w:rsid w:val="00D050DA"/>
    <w:rsid w:val="00D0518B"/>
    <w:rsid w:val="00D05D8C"/>
    <w:rsid w:val="00D0687D"/>
    <w:rsid w:val="00D076AE"/>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A96"/>
    <w:rsid w:val="00D17C5A"/>
    <w:rsid w:val="00D202B8"/>
    <w:rsid w:val="00D2062E"/>
    <w:rsid w:val="00D206A5"/>
    <w:rsid w:val="00D207EB"/>
    <w:rsid w:val="00D21C30"/>
    <w:rsid w:val="00D21C34"/>
    <w:rsid w:val="00D221D7"/>
    <w:rsid w:val="00D22A65"/>
    <w:rsid w:val="00D22B6E"/>
    <w:rsid w:val="00D22D2A"/>
    <w:rsid w:val="00D22DC9"/>
    <w:rsid w:val="00D22F58"/>
    <w:rsid w:val="00D239F8"/>
    <w:rsid w:val="00D2404F"/>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920"/>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CC3"/>
    <w:rsid w:val="00D41FA8"/>
    <w:rsid w:val="00D42143"/>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691"/>
    <w:rsid w:val="00D56C80"/>
    <w:rsid w:val="00D578AA"/>
    <w:rsid w:val="00D57F56"/>
    <w:rsid w:val="00D6054B"/>
    <w:rsid w:val="00D6074D"/>
    <w:rsid w:val="00D608B6"/>
    <w:rsid w:val="00D60A28"/>
    <w:rsid w:val="00D60CC8"/>
    <w:rsid w:val="00D610E5"/>
    <w:rsid w:val="00D61689"/>
    <w:rsid w:val="00D618A1"/>
    <w:rsid w:val="00D61E1F"/>
    <w:rsid w:val="00D621E1"/>
    <w:rsid w:val="00D623DD"/>
    <w:rsid w:val="00D624C5"/>
    <w:rsid w:val="00D626DC"/>
    <w:rsid w:val="00D6294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938"/>
    <w:rsid w:val="00D71CC4"/>
    <w:rsid w:val="00D71D03"/>
    <w:rsid w:val="00D71D8A"/>
    <w:rsid w:val="00D71EFB"/>
    <w:rsid w:val="00D7215C"/>
    <w:rsid w:val="00D724BA"/>
    <w:rsid w:val="00D7268D"/>
    <w:rsid w:val="00D728E6"/>
    <w:rsid w:val="00D72AC9"/>
    <w:rsid w:val="00D72E30"/>
    <w:rsid w:val="00D735D8"/>
    <w:rsid w:val="00D736E2"/>
    <w:rsid w:val="00D73B46"/>
    <w:rsid w:val="00D73D32"/>
    <w:rsid w:val="00D7411B"/>
    <w:rsid w:val="00D741B2"/>
    <w:rsid w:val="00D74CDD"/>
    <w:rsid w:val="00D750F9"/>
    <w:rsid w:val="00D754F1"/>
    <w:rsid w:val="00D757CD"/>
    <w:rsid w:val="00D75BB1"/>
    <w:rsid w:val="00D761CD"/>
    <w:rsid w:val="00D76255"/>
    <w:rsid w:val="00D762D7"/>
    <w:rsid w:val="00D763D4"/>
    <w:rsid w:val="00D7656C"/>
    <w:rsid w:val="00D7663D"/>
    <w:rsid w:val="00D769F4"/>
    <w:rsid w:val="00D76E31"/>
    <w:rsid w:val="00D76E52"/>
    <w:rsid w:val="00D77060"/>
    <w:rsid w:val="00D771C3"/>
    <w:rsid w:val="00D774F3"/>
    <w:rsid w:val="00D77B30"/>
    <w:rsid w:val="00D77B97"/>
    <w:rsid w:val="00D77D43"/>
    <w:rsid w:val="00D800C0"/>
    <w:rsid w:val="00D802A8"/>
    <w:rsid w:val="00D8035E"/>
    <w:rsid w:val="00D803FB"/>
    <w:rsid w:val="00D80C91"/>
    <w:rsid w:val="00D81521"/>
    <w:rsid w:val="00D81558"/>
    <w:rsid w:val="00D81582"/>
    <w:rsid w:val="00D81776"/>
    <w:rsid w:val="00D819A4"/>
    <w:rsid w:val="00D81C26"/>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785"/>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7B"/>
    <w:rsid w:val="00D927B0"/>
    <w:rsid w:val="00D927F6"/>
    <w:rsid w:val="00D927FD"/>
    <w:rsid w:val="00D929E3"/>
    <w:rsid w:val="00D92C88"/>
    <w:rsid w:val="00D92CE3"/>
    <w:rsid w:val="00D9365D"/>
    <w:rsid w:val="00D93843"/>
    <w:rsid w:val="00D93B37"/>
    <w:rsid w:val="00D93CF3"/>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4AD"/>
    <w:rsid w:val="00DA180D"/>
    <w:rsid w:val="00DA2388"/>
    <w:rsid w:val="00DA3088"/>
    <w:rsid w:val="00DA319C"/>
    <w:rsid w:val="00DA31CD"/>
    <w:rsid w:val="00DA31F2"/>
    <w:rsid w:val="00DA39E6"/>
    <w:rsid w:val="00DA3F23"/>
    <w:rsid w:val="00DA407B"/>
    <w:rsid w:val="00DA419B"/>
    <w:rsid w:val="00DA4887"/>
    <w:rsid w:val="00DA5290"/>
    <w:rsid w:val="00DA53B2"/>
    <w:rsid w:val="00DA5661"/>
    <w:rsid w:val="00DA59FD"/>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2E81"/>
    <w:rsid w:val="00DB3258"/>
    <w:rsid w:val="00DB42D1"/>
    <w:rsid w:val="00DB4796"/>
    <w:rsid w:val="00DB4A0B"/>
    <w:rsid w:val="00DB4B9F"/>
    <w:rsid w:val="00DB4FAB"/>
    <w:rsid w:val="00DB5CFB"/>
    <w:rsid w:val="00DB603E"/>
    <w:rsid w:val="00DB6280"/>
    <w:rsid w:val="00DB63D7"/>
    <w:rsid w:val="00DB6757"/>
    <w:rsid w:val="00DB6B0D"/>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C03"/>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0C29"/>
    <w:rsid w:val="00DD1B10"/>
    <w:rsid w:val="00DD1C4C"/>
    <w:rsid w:val="00DD1CB0"/>
    <w:rsid w:val="00DD2203"/>
    <w:rsid w:val="00DD2AF4"/>
    <w:rsid w:val="00DD2CF8"/>
    <w:rsid w:val="00DD3371"/>
    <w:rsid w:val="00DD33F7"/>
    <w:rsid w:val="00DD3BEE"/>
    <w:rsid w:val="00DD3DF9"/>
    <w:rsid w:val="00DD4105"/>
    <w:rsid w:val="00DD4798"/>
    <w:rsid w:val="00DD502C"/>
    <w:rsid w:val="00DD52F5"/>
    <w:rsid w:val="00DD5547"/>
    <w:rsid w:val="00DD5799"/>
    <w:rsid w:val="00DD58FE"/>
    <w:rsid w:val="00DD5F39"/>
    <w:rsid w:val="00DD655B"/>
    <w:rsid w:val="00DD6988"/>
    <w:rsid w:val="00DD6B0D"/>
    <w:rsid w:val="00DD6B83"/>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C93"/>
    <w:rsid w:val="00DE6D57"/>
    <w:rsid w:val="00DE716C"/>
    <w:rsid w:val="00DE770D"/>
    <w:rsid w:val="00DE7B5A"/>
    <w:rsid w:val="00DF03EB"/>
    <w:rsid w:val="00DF058A"/>
    <w:rsid w:val="00DF0D17"/>
    <w:rsid w:val="00DF1233"/>
    <w:rsid w:val="00DF147B"/>
    <w:rsid w:val="00DF1DFA"/>
    <w:rsid w:val="00DF1EB8"/>
    <w:rsid w:val="00DF1EBF"/>
    <w:rsid w:val="00DF215B"/>
    <w:rsid w:val="00DF28D5"/>
    <w:rsid w:val="00DF2C08"/>
    <w:rsid w:val="00DF30DD"/>
    <w:rsid w:val="00DF3F30"/>
    <w:rsid w:val="00DF4286"/>
    <w:rsid w:val="00DF4E48"/>
    <w:rsid w:val="00DF4F93"/>
    <w:rsid w:val="00DF500D"/>
    <w:rsid w:val="00DF54C6"/>
    <w:rsid w:val="00DF558B"/>
    <w:rsid w:val="00DF57DF"/>
    <w:rsid w:val="00DF5D87"/>
    <w:rsid w:val="00DF640E"/>
    <w:rsid w:val="00DF662B"/>
    <w:rsid w:val="00DF666B"/>
    <w:rsid w:val="00DF688F"/>
    <w:rsid w:val="00DF6932"/>
    <w:rsid w:val="00DF6A5E"/>
    <w:rsid w:val="00DF6B6D"/>
    <w:rsid w:val="00DF6BAA"/>
    <w:rsid w:val="00DF7E69"/>
    <w:rsid w:val="00E000BA"/>
    <w:rsid w:val="00E0032D"/>
    <w:rsid w:val="00E00625"/>
    <w:rsid w:val="00E0144E"/>
    <w:rsid w:val="00E014F9"/>
    <w:rsid w:val="00E01544"/>
    <w:rsid w:val="00E01664"/>
    <w:rsid w:val="00E018FF"/>
    <w:rsid w:val="00E01B6F"/>
    <w:rsid w:val="00E01D86"/>
    <w:rsid w:val="00E02017"/>
    <w:rsid w:val="00E02990"/>
    <w:rsid w:val="00E02F7C"/>
    <w:rsid w:val="00E02FF7"/>
    <w:rsid w:val="00E03285"/>
    <w:rsid w:val="00E036D5"/>
    <w:rsid w:val="00E0370A"/>
    <w:rsid w:val="00E03748"/>
    <w:rsid w:val="00E04299"/>
    <w:rsid w:val="00E05055"/>
    <w:rsid w:val="00E05152"/>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729"/>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27963"/>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C29"/>
    <w:rsid w:val="00E32D6F"/>
    <w:rsid w:val="00E33020"/>
    <w:rsid w:val="00E33092"/>
    <w:rsid w:val="00E33406"/>
    <w:rsid w:val="00E334B6"/>
    <w:rsid w:val="00E33E9F"/>
    <w:rsid w:val="00E33F90"/>
    <w:rsid w:val="00E3464C"/>
    <w:rsid w:val="00E34C33"/>
    <w:rsid w:val="00E35447"/>
    <w:rsid w:val="00E35510"/>
    <w:rsid w:val="00E3590C"/>
    <w:rsid w:val="00E35CD0"/>
    <w:rsid w:val="00E35E60"/>
    <w:rsid w:val="00E365AF"/>
    <w:rsid w:val="00E367A6"/>
    <w:rsid w:val="00E3685C"/>
    <w:rsid w:val="00E37075"/>
    <w:rsid w:val="00E3784B"/>
    <w:rsid w:val="00E402F6"/>
    <w:rsid w:val="00E4050B"/>
    <w:rsid w:val="00E40993"/>
    <w:rsid w:val="00E40B6C"/>
    <w:rsid w:val="00E40C44"/>
    <w:rsid w:val="00E412CC"/>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3AF"/>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1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B6B"/>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603"/>
    <w:rsid w:val="00E94851"/>
    <w:rsid w:val="00E94A62"/>
    <w:rsid w:val="00E9527A"/>
    <w:rsid w:val="00E95933"/>
    <w:rsid w:val="00E96924"/>
    <w:rsid w:val="00E96978"/>
    <w:rsid w:val="00E96AEE"/>
    <w:rsid w:val="00E9714D"/>
    <w:rsid w:val="00E9745B"/>
    <w:rsid w:val="00E974F1"/>
    <w:rsid w:val="00E9777C"/>
    <w:rsid w:val="00E97ADE"/>
    <w:rsid w:val="00EA08DD"/>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5F5E"/>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5309"/>
    <w:rsid w:val="00EB60D9"/>
    <w:rsid w:val="00EB71F9"/>
    <w:rsid w:val="00EB72A0"/>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84D"/>
    <w:rsid w:val="00EC4930"/>
    <w:rsid w:val="00EC4DD5"/>
    <w:rsid w:val="00EC5125"/>
    <w:rsid w:val="00EC5BD1"/>
    <w:rsid w:val="00EC5CA8"/>
    <w:rsid w:val="00EC67CC"/>
    <w:rsid w:val="00EC6F76"/>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D14"/>
    <w:rsid w:val="00ED2E3F"/>
    <w:rsid w:val="00ED30F1"/>
    <w:rsid w:val="00ED33C0"/>
    <w:rsid w:val="00ED35F1"/>
    <w:rsid w:val="00ED387A"/>
    <w:rsid w:val="00ED3CFE"/>
    <w:rsid w:val="00ED4300"/>
    <w:rsid w:val="00ED4428"/>
    <w:rsid w:val="00ED44B1"/>
    <w:rsid w:val="00ED4BDF"/>
    <w:rsid w:val="00ED4CC0"/>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6F2"/>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0B2B"/>
    <w:rsid w:val="00F01400"/>
    <w:rsid w:val="00F0140E"/>
    <w:rsid w:val="00F01817"/>
    <w:rsid w:val="00F020AD"/>
    <w:rsid w:val="00F02CFB"/>
    <w:rsid w:val="00F031D3"/>
    <w:rsid w:val="00F03224"/>
    <w:rsid w:val="00F032EB"/>
    <w:rsid w:val="00F03439"/>
    <w:rsid w:val="00F03860"/>
    <w:rsid w:val="00F03C12"/>
    <w:rsid w:val="00F045B5"/>
    <w:rsid w:val="00F04CD9"/>
    <w:rsid w:val="00F05057"/>
    <w:rsid w:val="00F05328"/>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103"/>
    <w:rsid w:val="00F25725"/>
    <w:rsid w:val="00F25CCE"/>
    <w:rsid w:val="00F262D8"/>
    <w:rsid w:val="00F26385"/>
    <w:rsid w:val="00F26CDC"/>
    <w:rsid w:val="00F26DDE"/>
    <w:rsid w:val="00F26E21"/>
    <w:rsid w:val="00F2714C"/>
    <w:rsid w:val="00F27413"/>
    <w:rsid w:val="00F27606"/>
    <w:rsid w:val="00F27840"/>
    <w:rsid w:val="00F279C9"/>
    <w:rsid w:val="00F27A84"/>
    <w:rsid w:val="00F27CA6"/>
    <w:rsid w:val="00F27D15"/>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613"/>
    <w:rsid w:val="00F34722"/>
    <w:rsid w:val="00F3474A"/>
    <w:rsid w:val="00F347DE"/>
    <w:rsid w:val="00F35047"/>
    <w:rsid w:val="00F3508A"/>
    <w:rsid w:val="00F355DF"/>
    <w:rsid w:val="00F359EF"/>
    <w:rsid w:val="00F35FE1"/>
    <w:rsid w:val="00F3639C"/>
    <w:rsid w:val="00F3644B"/>
    <w:rsid w:val="00F364B4"/>
    <w:rsid w:val="00F367DF"/>
    <w:rsid w:val="00F36C24"/>
    <w:rsid w:val="00F375C3"/>
    <w:rsid w:val="00F375E6"/>
    <w:rsid w:val="00F401E5"/>
    <w:rsid w:val="00F40998"/>
    <w:rsid w:val="00F41239"/>
    <w:rsid w:val="00F4132B"/>
    <w:rsid w:val="00F41843"/>
    <w:rsid w:val="00F41D1A"/>
    <w:rsid w:val="00F423DA"/>
    <w:rsid w:val="00F42DCB"/>
    <w:rsid w:val="00F42DF1"/>
    <w:rsid w:val="00F42FA9"/>
    <w:rsid w:val="00F43188"/>
    <w:rsid w:val="00F43D29"/>
    <w:rsid w:val="00F43E51"/>
    <w:rsid w:val="00F44012"/>
    <w:rsid w:val="00F4429C"/>
    <w:rsid w:val="00F447EC"/>
    <w:rsid w:val="00F44888"/>
    <w:rsid w:val="00F44D69"/>
    <w:rsid w:val="00F452AF"/>
    <w:rsid w:val="00F45312"/>
    <w:rsid w:val="00F45479"/>
    <w:rsid w:val="00F45547"/>
    <w:rsid w:val="00F45944"/>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4B"/>
    <w:rsid w:val="00F53FEA"/>
    <w:rsid w:val="00F5521F"/>
    <w:rsid w:val="00F55402"/>
    <w:rsid w:val="00F5562B"/>
    <w:rsid w:val="00F563A7"/>
    <w:rsid w:val="00F5746A"/>
    <w:rsid w:val="00F57FD2"/>
    <w:rsid w:val="00F60460"/>
    <w:rsid w:val="00F608B1"/>
    <w:rsid w:val="00F60DD9"/>
    <w:rsid w:val="00F615D0"/>
    <w:rsid w:val="00F61607"/>
    <w:rsid w:val="00F618D9"/>
    <w:rsid w:val="00F61A58"/>
    <w:rsid w:val="00F61BB5"/>
    <w:rsid w:val="00F62036"/>
    <w:rsid w:val="00F62084"/>
    <w:rsid w:val="00F622DB"/>
    <w:rsid w:val="00F62598"/>
    <w:rsid w:val="00F627BD"/>
    <w:rsid w:val="00F628A2"/>
    <w:rsid w:val="00F62BA2"/>
    <w:rsid w:val="00F62DC6"/>
    <w:rsid w:val="00F636A0"/>
    <w:rsid w:val="00F63A1B"/>
    <w:rsid w:val="00F63A60"/>
    <w:rsid w:val="00F63B83"/>
    <w:rsid w:val="00F63B87"/>
    <w:rsid w:val="00F649B6"/>
    <w:rsid w:val="00F64A78"/>
    <w:rsid w:val="00F65AE6"/>
    <w:rsid w:val="00F65C7A"/>
    <w:rsid w:val="00F65DEA"/>
    <w:rsid w:val="00F65FB1"/>
    <w:rsid w:val="00F663DF"/>
    <w:rsid w:val="00F667EB"/>
    <w:rsid w:val="00F67AA0"/>
    <w:rsid w:val="00F67C8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66C9"/>
    <w:rsid w:val="00F7792D"/>
    <w:rsid w:val="00F77C40"/>
    <w:rsid w:val="00F77FCD"/>
    <w:rsid w:val="00F803F5"/>
    <w:rsid w:val="00F80686"/>
    <w:rsid w:val="00F80712"/>
    <w:rsid w:val="00F8075D"/>
    <w:rsid w:val="00F8083B"/>
    <w:rsid w:val="00F80CF7"/>
    <w:rsid w:val="00F8114D"/>
    <w:rsid w:val="00F813BF"/>
    <w:rsid w:val="00F81580"/>
    <w:rsid w:val="00F81A9C"/>
    <w:rsid w:val="00F833D2"/>
    <w:rsid w:val="00F83748"/>
    <w:rsid w:val="00F842F8"/>
    <w:rsid w:val="00F849E2"/>
    <w:rsid w:val="00F84A38"/>
    <w:rsid w:val="00F84BB5"/>
    <w:rsid w:val="00F84BC6"/>
    <w:rsid w:val="00F85188"/>
    <w:rsid w:val="00F85301"/>
    <w:rsid w:val="00F8571D"/>
    <w:rsid w:val="00F8593B"/>
    <w:rsid w:val="00F85A4C"/>
    <w:rsid w:val="00F85E9E"/>
    <w:rsid w:val="00F8634A"/>
    <w:rsid w:val="00F8688F"/>
    <w:rsid w:val="00F86B6C"/>
    <w:rsid w:val="00F873F0"/>
    <w:rsid w:val="00F87CB0"/>
    <w:rsid w:val="00F906C7"/>
    <w:rsid w:val="00F907EA"/>
    <w:rsid w:val="00F909CE"/>
    <w:rsid w:val="00F90FD8"/>
    <w:rsid w:val="00F91C74"/>
    <w:rsid w:val="00F91CFF"/>
    <w:rsid w:val="00F92174"/>
    <w:rsid w:val="00F92359"/>
    <w:rsid w:val="00F927CA"/>
    <w:rsid w:val="00F92988"/>
    <w:rsid w:val="00F92ACC"/>
    <w:rsid w:val="00F942F1"/>
    <w:rsid w:val="00F943D2"/>
    <w:rsid w:val="00F94D39"/>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ADE"/>
    <w:rsid w:val="00FB0B9F"/>
    <w:rsid w:val="00FB1401"/>
    <w:rsid w:val="00FB1598"/>
    <w:rsid w:val="00FB1B30"/>
    <w:rsid w:val="00FB1B6D"/>
    <w:rsid w:val="00FB1C19"/>
    <w:rsid w:val="00FB1F93"/>
    <w:rsid w:val="00FB24F4"/>
    <w:rsid w:val="00FB26E7"/>
    <w:rsid w:val="00FB2BBB"/>
    <w:rsid w:val="00FB2CB5"/>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386"/>
    <w:rsid w:val="00FC065E"/>
    <w:rsid w:val="00FC0AFD"/>
    <w:rsid w:val="00FC10E5"/>
    <w:rsid w:val="00FC12D9"/>
    <w:rsid w:val="00FC1974"/>
    <w:rsid w:val="00FC2107"/>
    <w:rsid w:val="00FC218A"/>
    <w:rsid w:val="00FC22C1"/>
    <w:rsid w:val="00FC2348"/>
    <w:rsid w:val="00FC269F"/>
    <w:rsid w:val="00FC28C5"/>
    <w:rsid w:val="00FC34F7"/>
    <w:rsid w:val="00FC3765"/>
    <w:rsid w:val="00FC38B9"/>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792"/>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614"/>
    <w:rsid w:val="00FF4C4D"/>
    <w:rsid w:val="00FF5088"/>
    <w:rsid w:val="00FF547C"/>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7AB122A-58AE-4D7D-82A7-D0963F835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3735</TotalTime>
  <Pages>5</Pages>
  <Words>1454</Words>
  <Characters>7780</Characters>
  <Application>Microsoft Office Word</Application>
  <DocSecurity>0</DocSecurity>
  <Lines>169</Lines>
  <Paragraphs>144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2584</cp:revision>
  <cp:lastPrinted>2022-09-22T07:16:00Z</cp:lastPrinted>
  <dcterms:created xsi:type="dcterms:W3CDTF">2023-04-04T06:05:00Z</dcterms:created>
  <dcterms:modified xsi:type="dcterms:W3CDTF">2025-09-30T03:19:00Z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